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47DDE" w14:textId="77777777" w:rsidR="00386037" w:rsidRDefault="00FC5F50" w:rsidP="00386037">
      <w:pPr>
        <w:pStyle w:val="Heading1"/>
        <w:spacing w:before="0"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386037">
        <w:rPr>
          <w:b w:val="0"/>
          <w:sz w:val="22"/>
          <w:szCs w:val="22"/>
        </w:rPr>
        <w:t xml:space="preserve"> RELEASE</w:t>
      </w:r>
    </w:p>
    <w:p w14:paraId="614D56A2" w14:textId="77777777" w:rsidR="00386037" w:rsidRDefault="00386037" w:rsidP="00386037">
      <w:pPr>
        <w:pStyle w:val="Heading1"/>
        <w:spacing w:before="0" w:line="360" w:lineRule="auto"/>
        <w:rPr>
          <w:b w:val="0"/>
          <w:sz w:val="22"/>
          <w:szCs w:val="22"/>
        </w:rPr>
      </w:pPr>
    </w:p>
    <w:p w14:paraId="6F016C67" w14:textId="77777777" w:rsidR="00BC74C3" w:rsidRPr="00386037" w:rsidRDefault="00386037" w:rsidP="00386037">
      <w:pPr>
        <w:pStyle w:val="Heading1"/>
        <w:spacing w:before="0" w:line="360" w:lineRule="auto"/>
        <w:jc w:val="center"/>
        <w:rPr>
          <w:b w:val="0"/>
          <w:sz w:val="22"/>
          <w:szCs w:val="22"/>
        </w:rPr>
      </w:pPr>
      <w:r w:rsidRPr="00386037">
        <w:rPr>
          <w:b w:val="0"/>
          <w:sz w:val="22"/>
          <w:szCs w:val="22"/>
        </w:rPr>
        <w:t>FLEET RENEWAL PUT</w:t>
      </w:r>
      <w:r>
        <w:rPr>
          <w:b w:val="0"/>
          <w:sz w:val="22"/>
          <w:szCs w:val="22"/>
        </w:rPr>
        <w:t>S</w:t>
      </w:r>
      <w:r w:rsidRPr="00386037">
        <w:rPr>
          <w:b w:val="0"/>
          <w:sz w:val="22"/>
          <w:szCs w:val="22"/>
        </w:rPr>
        <w:t xml:space="preserve"> BURMA </w:t>
      </w:r>
      <w:r>
        <w:rPr>
          <w:b w:val="0"/>
          <w:sz w:val="22"/>
          <w:szCs w:val="22"/>
        </w:rPr>
        <w:t xml:space="preserve">PLANT HIRE </w:t>
      </w:r>
      <w:r w:rsidRPr="00386037">
        <w:rPr>
          <w:b w:val="0"/>
          <w:sz w:val="22"/>
          <w:szCs w:val="22"/>
        </w:rPr>
        <w:t>AT CUTTING EDGE</w:t>
      </w:r>
    </w:p>
    <w:p w14:paraId="24A89D50" w14:textId="77777777" w:rsidR="00BC74C3" w:rsidRPr="00386037" w:rsidRDefault="00BC74C3" w:rsidP="00386037">
      <w:pPr>
        <w:spacing w:line="360" w:lineRule="auto"/>
        <w:contextualSpacing/>
        <w:rPr>
          <w:sz w:val="22"/>
          <w:szCs w:val="22"/>
        </w:rPr>
      </w:pPr>
    </w:p>
    <w:p w14:paraId="73A7BD22" w14:textId="77777777" w:rsidR="001D3A10" w:rsidRPr="00386037" w:rsidRDefault="001D3A10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 xml:space="preserve">A restructuring and fleet renewal programme at Cape Town-based Burma Plant Hire has put the company on track for </w:t>
      </w:r>
      <w:r w:rsidR="00EE7A76">
        <w:rPr>
          <w:sz w:val="22"/>
          <w:szCs w:val="22"/>
        </w:rPr>
        <w:t xml:space="preserve">further </w:t>
      </w:r>
      <w:r w:rsidR="005C54B5" w:rsidRPr="00386037">
        <w:rPr>
          <w:sz w:val="22"/>
          <w:szCs w:val="22"/>
        </w:rPr>
        <w:t>grow</w:t>
      </w:r>
      <w:r w:rsidR="00EE7A76">
        <w:rPr>
          <w:sz w:val="22"/>
          <w:szCs w:val="22"/>
        </w:rPr>
        <w:t>th</w:t>
      </w:r>
      <w:r w:rsidR="005C54B5" w:rsidRPr="00386037">
        <w:rPr>
          <w:sz w:val="22"/>
          <w:szCs w:val="22"/>
        </w:rPr>
        <w:t xml:space="preserve"> </w:t>
      </w:r>
      <w:r w:rsidRPr="00386037">
        <w:rPr>
          <w:sz w:val="22"/>
          <w:szCs w:val="22"/>
        </w:rPr>
        <w:t>in</w:t>
      </w:r>
      <w:r w:rsidR="005C54B5" w:rsidRPr="00386037">
        <w:rPr>
          <w:sz w:val="22"/>
          <w:szCs w:val="22"/>
        </w:rPr>
        <w:t xml:space="preserve"> </w:t>
      </w:r>
      <w:r w:rsidR="00EE7A76">
        <w:rPr>
          <w:sz w:val="22"/>
          <w:szCs w:val="22"/>
        </w:rPr>
        <w:t xml:space="preserve">the </w:t>
      </w:r>
      <w:r w:rsidRPr="00386037">
        <w:rPr>
          <w:sz w:val="22"/>
          <w:szCs w:val="22"/>
        </w:rPr>
        <w:t>construction</w:t>
      </w:r>
      <w:r w:rsidR="005C54B5" w:rsidRPr="00386037">
        <w:rPr>
          <w:sz w:val="22"/>
          <w:szCs w:val="22"/>
        </w:rPr>
        <w:t>,</w:t>
      </w:r>
      <w:r w:rsidRPr="00386037">
        <w:rPr>
          <w:sz w:val="22"/>
          <w:szCs w:val="22"/>
        </w:rPr>
        <w:t xml:space="preserve"> </w:t>
      </w:r>
      <w:r w:rsidR="005C54B5" w:rsidRPr="00386037">
        <w:rPr>
          <w:sz w:val="22"/>
          <w:szCs w:val="22"/>
        </w:rPr>
        <w:t xml:space="preserve">mining </w:t>
      </w:r>
      <w:r w:rsidRPr="00386037">
        <w:rPr>
          <w:sz w:val="22"/>
          <w:szCs w:val="22"/>
        </w:rPr>
        <w:t>and other sectors.</w:t>
      </w:r>
      <w:r w:rsidR="00FC5F50">
        <w:rPr>
          <w:sz w:val="22"/>
          <w:szCs w:val="22"/>
        </w:rPr>
        <w:t xml:space="preserve"> Significantly, the company is a Level 2 contributor to BBBEE. </w:t>
      </w:r>
    </w:p>
    <w:p w14:paraId="050FAE9A" w14:textId="77777777" w:rsidR="001D3A10" w:rsidRPr="00386037" w:rsidRDefault="001D3A10" w:rsidP="00386037">
      <w:pPr>
        <w:spacing w:line="360" w:lineRule="auto"/>
        <w:contextualSpacing/>
        <w:rPr>
          <w:sz w:val="22"/>
          <w:szCs w:val="22"/>
        </w:rPr>
      </w:pPr>
    </w:p>
    <w:p w14:paraId="45A9F721" w14:textId="77777777" w:rsidR="001D3A10" w:rsidRPr="00386037" w:rsidRDefault="00646B27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 xml:space="preserve">In addition to its </w:t>
      </w:r>
      <w:r w:rsidR="00017C84" w:rsidRPr="00386037">
        <w:rPr>
          <w:sz w:val="22"/>
          <w:szCs w:val="22"/>
        </w:rPr>
        <w:t xml:space="preserve">traditional </w:t>
      </w:r>
      <w:r w:rsidRPr="00386037">
        <w:rPr>
          <w:sz w:val="22"/>
          <w:szCs w:val="22"/>
        </w:rPr>
        <w:t>base</w:t>
      </w:r>
      <w:r w:rsidR="00386037">
        <w:rPr>
          <w:sz w:val="22"/>
          <w:szCs w:val="22"/>
        </w:rPr>
        <w:t xml:space="preserve"> </w:t>
      </w:r>
      <w:r w:rsidRPr="00386037">
        <w:rPr>
          <w:sz w:val="22"/>
          <w:szCs w:val="22"/>
        </w:rPr>
        <w:t xml:space="preserve">load work in the construction and landfill space, </w:t>
      </w:r>
      <w:r w:rsidR="00EE7A76">
        <w:rPr>
          <w:sz w:val="22"/>
          <w:szCs w:val="22"/>
        </w:rPr>
        <w:t xml:space="preserve">in recent years </w:t>
      </w:r>
      <w:r w:rsidRPr="00386037">
        <w:rPr>
          <w:sz w:val="22"/>
          <w:szCs w:val="22"/>
        </w:rPr>
        <w:t xml:space="preserve">Burma </w:t>
      </w:r>
      <w:r w:rsidR="00386037">
        <w:rPr>
          <w:sz w:val="22"/>
          <w:szCs w:val="22"/>
        </w:rPr>
        <w:t xml:space="preserve">Plant Hire </w:t>
      </w:r>
      <w:r w:rsidR="00EE7A76">
        <w:rPr>
          <w:sz w:val="22"/>
          <w:szCs w:val="22"/>
        </w:rPr>
        <w:t xml:space="preserve">has </w:t>
      </w:r>
      <w:r w:rsidRPr="00386037">
        <w:rPr>
          <w:sz w:val="22"/>
          <w:szCs w:val="22"/>
        </w:rPr>
        <w:t>expanded considerably into mining contracting on opencast operations – and is seeing a resurgence in interest following improvements in commodity prices.</w:t>
      </w:r>
    </w:p>
    <w:p w14:paraId="247A74C6" w14:textId="77777777" w:rsidR="001D3A10" w:rsidRPr="00386037" w:rsidRDefault="001D3A10" w:rsidP="00386037">
      <w:pPr>
        <w:spacing w:line="360" w:lineRule="auto"/>
        <w:contextualSpacing/>
        <w:rPr>
          <w:sz w:val="22"/>
          <w:szCs w:val="22"/>
        </w:rPr>
      </w:pPr>
    </w:p>
    <w:p w14:paraId="08DE83DC" w14:textId="77777777" w:rsidR="00646B27" w:rsidRPr="00386037" w:rsidRDefault="00646B27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>The addition of quality</w:t>
      </w:r>
      <w:r w:rsidR="00386037">
        <w:rPr>
          <w:sz w:val="22"/>
          <w:szCs w:val="22"/>
        </w:rPr>
        <w:t xml:space="preserve"> </w:t>
      </w:r>
      <w:r w:rsidRPr="00386037">
        <w:rPr>
          <w:sz w:val="22"/>
          <w:szCs w:val="22"/>
        </w:rPr>
        <w:t>brand dozers, loaders, excavators and articulated dump trucks for mining operations is part of Burma</w:t>
      </w:r>
      <w:r w:rsidR="00386037">
        <w:rPr>
          <w:sz w:val="22"/>
          <w:szCs w:val="22"/>
        </w:rPr>
        <w:t xml:space="preserve"> Plant Hire</w:t>
      </w:r>
      <w:r w:rsidRPr="00386037">
        <w:rPr>
          <w:sz w:val="22"/>
          <w:szCs w:val="22"/>
        </w:rPr>
        <w:t>’s fleet revitalisation</w:t>
      </w:r>
      <w:r w:rsidR="00EE7A76">
        <w:rPr>
          <w:sz w:val="22"/>
          <w:szCs w:val="22"/>
        </w:rPr>
        <w:t xml:space="preserve">. There has also been </w:t>
      </w:r>
      <w:r w:rsidRPr="00386037">
        <w:rPr>
          <w:sz w:val="22"/>
          <w:szCs w:val="22"/>
        </w:rPr>
        <w:t xml:space="preserve">an investment in 30 new tractor-loader-backhoes (TLBs) for construction applications, says Izak van Niekerk, divisional head designate at </w:t>
      </w:r>
      <w:r w:rsidR="00BD05C6" w:rsidRPr="00386037">
        <w:rPr>
          <w:sz w:val="22"/>
          <w:szCs w:val="22"/>
        </w:rPr>
        <w:t xml:space="preserve">the </w:t>
      </w:r>
      <w:r w:rsidRPr="00386037">
        <w:rPr>
          <w:sz w:val="22"/>
          <w:szCs w:val="22"/>
        </w:rPr>
        <w:t>Raumix Materials Division</w:t>
      </w:r>
      <w:r w:rsidR="00BD05C6" w:rsidRPr="00386037">
        <w:rPr>
          <w:sz w:val="22"/>
          <w:szCs w:val="22"/>
        </w:rPr>
        <w:t xml:space="preserve"> of h</w:t>
      </w:r>
      <w:r w:rsidRPr="00386037">
        <w:rPr>
          <w:sz w:val="22"/>
          <w:szCs w:val="22"/>
        </w:rPr>
        <w:t>olding company Raubex</w:t>
      </w:r>
      <w:r w:rsidR="0087560D" w:rsidRPr="00386037">
        <w:rPr>
          <w:sz w:val="22"/>
          <w:szCs w:val="22"/>
        </w:rPr>
        <w:t>.</w:t>
      </w:r>
      <w:r w:rsidRPr="00386037">
        <w:rPr>
          <w:sz w:val="22"/>
          <w:szCs w:val="22"/>
        </w:rPr>
        <w:t xml:space="preserve"> “We have focused on strategic locations where we are building critical mass</w:t>
      </w:r>
      <w:r w:rsidR="00EE7A76">
        <w:rPr>
          <w:sz w:val="22"/>
          <w:szCs w:val="22"/>
        </w:rPr>
        <w:t xml:space="preserve"> and</w:t>
      </w:r>
      <w:r w:rsidRPr="00386037">
        <w:rPr>
          <w:sz w:val="22"/>
          <w:szCs w:val="22"/>
        </w:rPr>
        <w:t xml:space="preserve"> investing in equipment that will boost our flexibility and responsiveness.”</w:t>
      </w:r>
    </w:p>
    <w:p w14:paraId="5B753DAD" w14:textId="77777777" w:rsidR="00646B27" w:rsidRPr="00386037" w:rsidRDefault="00646B27" w:rsidP="00386037">
      <w:pPr>
        <w:spacing w:line="360" w:lineRule="auto"/>
        <w:contextualSpacing/>
        <w:rPr>
          <w:sz w:val="22"/>
          <w:szCs w:val="22"/>
        </w:rPr>
      </w:pPr>
    </w:p>
    <w:p w14:paraId="3BCBFCE0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 xml:space="preserve">Burma </w:t>
      </w:r>
      <w:r w:rsidR="00386037">
        <w:rPr>
          <w:sz w:val="22"/>
          <w:szCs w:val="22"/>
        </w:rPr>
        <w:t xml:space="preserve">Plant Hire </w:t>
      </w:r>
      <w:r w:rsidRPr="00386037">
        <w:rPr>
          <w:sz w:val="22"/>
          <w:szCs w:val="22"/>
        </w:rPr>
        <w:t>managing director</w:t>
      </w:r>
      <w:r w:rsidR="00EE7A76">
        <w:rPr>
          <w:sz w:val="22"/>
          <w:szCs w:val="22"/>
        </w:rPr>
        <w:t>,</w:t>
      </w:r>
      <w:r w:rsidRPr="00386037">
        <w:rPr>
          <w:sz w:val="22"/>
          <w:szCs w:val="22"/>
        </w:rPr>
        <w:t xml:space="preserve"> Theuns Burger highlights that the company’s depth of expertise in plant management is enhanced by its sophisticated enterprise resource planning (ERP) system – built up over the years to integrate and streamline its operations.</w:t>
      </w:r>
    </w:p>
    <w:p w14:paraId="1BB0EDDA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</w:p>
    <w:p w14:paraId="6DA17AD1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>“Having these systems in place allows us to respond quickly and effectively to customer requirements</w:t>
      </w:r>
      <w:r w:rsidR="00EE7A76">
        <w:rPr>
          <w:sz w:val="22"/>
          <w:szCs w:val="22"/>
        </w:rPr>
        <w:t>,</w:t>
      </w:r>
      <w:r w:rsidRPr="00386037">
        <w:rPr>
          <w:sz w:val="22"/>
          <w:szCs w:val="22"/>
        </w:rPr>
        <w:t xml:space="preserve"> and to maintain a very close working relationship with our original equipment manufacturers (OEMs),” says Burger.</w:t>
      </w:r>
    </w:p>
    <w:p w14:paraId="66F18DB9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</w:p>
    <w:p w14:paraId="5BD6DE54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>He emphasises that serving customers today is not just about providing well-maintained, fit-for-purpose equipment; it is also about collaborating with customers to meet stringent compliance requirements in safety, health, environment and quality (SHEQ).</w:t>
      </w:r>
    </w:p>
    <w:p w14:paraId="5D1C1A79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</w:p>
    <w:p w14:paraId="1A308B9F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lastRenderedPageBreak/>
        <w:t>“Our reputation for customer service is built on adding value to our customers’ operations, which includes working with them to manage and mitigate business risk,” he says.</w:t>
      </w:r>
    </w:p>
    <w:p w14:paraId="5369094F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</w:p>
    <w:p w14:paraId="7F96FE87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>Burma</w:t>
      </w:r>
      <w:r w:rsidR="00386037">
        <w:rPr>
          <w:sz w:val="22"/>
          <w:szCs w:val="22"/>
        </w:rPr>
        <w:t xml:space="preserve"> Plant Hire</w:t>
      </w:r>
      <w:r w:rsidRPr="00386037">
        <w:rPr>
          <w:sz w:val="22"/>
          <w:szCs w:val="22"/>
        </w:rPr>
        <w:t xml:space="preserve">’s experience and its substantial fleet of equipment </w:t>
      </w:r>
      <w:r w:rsidR="00FC5F50" w:rsidRPr="00386037">
        <w:rPr>
          <w:sz w:val="22"/>
          <w:szCs w:val="22"/>
        </w:rPr>
        <w:t>have</w:t>
      </w:r>
      <w:r w:rsidRPr="00386037">
        <w:rPr>
          <w:sz w:val="22"/>
          <w:szCs w:val="22"/>
        </w:rPr>
        <w:t xml:space="preserve"> recently allowed it entry to a number of new markets including renewable energy projects in wind and solar power generation in the Western Cape and Northern Cape.</w:t>
      </w:r>
    </w:p>
    <w:p w14:paraId="5EAF7149" w14:textId="77777777" w:rsidR="0087560D" w:rsidRPr="00386037" w:rsidRDefault="0087560D" w:rsidP="00386037">
      <w:pPr>
        <w:spacing w:line="360" w:lineRule="auto"/>
        <w:contextualSpacing/>
        <w:rPr>
          <w:sz w:val="22"/>
          <w:szCs w:val="22"/>
        </w:rPr>
      </w:pPr>
    </w:p>
    <w:p w14:paraId="0B99DB42" w14:textId="77777777" w:rsidR="00BC0F83" w:rsidRPr="00386037" w:rsidRDefault="00BC0F83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 xml:space="preserve">Burger </w:t>
      </w:r>
      <w:r w:rsidR="00017C84" w:rsidRPr="00386037">
        <w:rPr>
          <w:sz w:val="22"/>
          <w:szCs w:val="22"/>
        </w:rPr>
        <w:t xml:space="preserve">says </w:t>
      </w:r>
      <w:r w:rsidR="00283DB8" w:rsidRPr="00386037">
        <w:rPr>
          <w:sz w:val="22"/>
          <w:szCs w:val="22"/>
        </w:rPr>
        <w:t>Burma</w:t>
      </w:r>
      <w:r w:rsidR="00386037">
        <w:rPr>
          <w:sz w:val="22"/>
          <w:szCs w:val="22"/>
        </w:rPr>
        <w:t xml:space="preserve"> Plant Hire</w:t>
      </w:r>
      <w:r w:rsidR="00283DB8" w:rsidRPr="00386037">
        <w:rPr>
          <w:sz w:val="22"/>
          <w:szCs w:val="22"/>
        </w:rPr>
        <w:t xml:space="preserve">’s strong </w:t>
      </w:r>
      <w:r w:rsidRPr="00386037">
        <w:rPr>
          <w:sz w:val="22"/>
          <w:szCs w:val="22"/>
        </w:rPr>
        <w:t xml:space="preserve">relationships with OEMs not only </w:t>
      </w:r>
      <w:r w:rsidR="00017C84" w:rsidRPr="00386037">
        <w:rPr>
          <w:sz w:val="22"/>
          <w:szCs w:val="22"/>
        </w:rPr>
        <w:t>facilitate optimal</w:t>
      </w:r>
      <w:r w:rsidRPr="00386037">
        <w:rPr>
          <w:sz w:val="22"/>
          <w:szCs w:val="22"/>
        </w:rPr>
        <w:t xml:space="preserve"> uptime and performance, but </w:t>
      </w:r>
      <w:r w:rsidR="00017C84" w:rsidRPr="00386037">
        <w:rPr>
          <w:sz w:val="22"/>
          <w:szCs w:val="22"/>
        </w:rPr>
        <w:t>ensure</w:t>
      </w:r>
      <w:r w:rsidRPr="00386037">
        <w:rPr>
          <w:sz w:val="22"/>
          <w:szCs w:val="22"/>
        </w:rPr>
        <w:t xml:space="preserve"> that the</w:t>
      </w:r>
      <w:r w:rsidR="00CE536E" w:rsidRPr="00386037">
        <w:rPr>
          <w:sz w:val="22"/>
          <w:szCs w:val="22"/>
        </w:rPr>
        <w:t xml:space="preserve">ir machine </w:t>
      </w:r>
      <w:r w:rsidRPr="00386037">
        <w:rPr>
          <w:sz w:val="22"/>
          <w:szCs w:val="22"/>
        </w:rPr>
        <w:t xml:space="preserve">configurations </w:t>
      </w:r>
      <w:r w:rsidR="00283DB8" w:rsidRPr="00386037">
        <w:rPr>
          <w:sz w:val="22"/>
          <w:szCs w:val="22"/>
        </w:rPr>
        <w:t xml:space="preserve">meet customers’ compliance requirements </w:t>
      </w:r>
      <w:r w:rsidRPr="00386037">
        <w:rPr>
          <w:sz w:val="22"/>
          <w:szCs w:val="22"/>
        </w:rPr>
        <w:t>at all times.</w:t>
      </w:r>
    </w:p>
    <w:p w14:paraId="287D2F5F" w14:textId="77777777" w:rsidR="00BC0F83" w:rsidRPr="00386037" w:rsidRDefault="00BC0F83" w:rsidP="00386037">
      <w:pPr>
        <w:spacing w:line="360" w:lineRule="auto"/>
        <w:contextualSpacing/>
        <w:rPr>
          <w:sz w:val="22"/>
          <w:szCs w:val="22"/>
        </w:rPr>
      </w:pPr>
    </w:p>
    <w:p w14:paraId="658F126C" w14:textId="77777777" w:rsidR="00BC0F83" w:rsidRPr="00386037" w:rsidRDefault="00BC0F83" w:rsidP="00386037">
      <w:pPr>
        <w:spacing w:line="360" w:lineRule="auto"/>
        <w:contextualSpacing/>
        <w:rPr>
          <w:sz w:val="22"/>
          <w:szCs w:val="22"/>
        </w:rPr>
      </w:pPr>
      <w:r w:rsidRPr="00386037">
        <w:rPr>
          <w:sz w:val="22"/>
          <w:szCs w:val="22"/>
        </w:rPr>
        <w:t>Part of its commitment to quality and performance is pursued through Burma</w:t>
      </w:r>
      <w:r w:rsidR="00386037">
        <w:rPr>
          <w:sz w:val="22"/>
          <w:szCs w:val="22"/>
        </w:rPr>
        <w:t xml:space="preserve"> Plant Hire</w:t>
      </w:r>
      <w:r w:rsidRPr="00386037">
        <w:rPr>
          <w:sz w:val="22"/>
          <w:szCs w:val="22"/>
        </w:rPr>
        <w:t xml:space="preserve">’s in-house training and certification of its complement of almost 400 operators, who can also benefit from the company’s driving simulator. </w:t>
      </w:r>
    </w:p>
    <w:p w14:paraId="3CC29AF1" w14:textId="77777777" w:rsidR="003F6CE9" w:rsidRDefault="003F6CE9" w:rsidP="003F6CE9">
      <w:pPr>
        <w:spacing w:line="360" w:lineRule="auto"/>
        <w:contextualSpacing/>
        <w:rPr>
          <w:sz w:val="22"/>
          <w:szCs w:val="22"/>
        </w:rPr>
      </w:pPr>
    </w:p>
    <w:p w14:paraId="10BEE400" w14:textId="77777777" w:rsidR="003F6CE9" w:rsidRPr="003F6CE9" w:rsidRDefault="003F6CE9" w:rsidP="003F6CE9">
      <w:pPr>
        <w:spacing w:line="360" w:lineRule="auto"/>
        <w:contextualSpacing/>
        <w:rPr>
          <w:sz w:val="22"/>
          <w:szCs w:val="22"/>
        </w:rPr>
      </w:pPr>
      <w:r w:rsidRPr="003F6CE9">
        <w:rPr>
          <w:sz w:val="22"/>
          <w:szCs w:val="22"/>
        </w:rPr>
        <w:t>FLEET PIC 01 : The addition of quality brand dozers, loaders, excavators and articulated dump trucks for mining operations is part of Burma Plant Hire’s fleet revitalisation.</w:t>
      </w:r>
    </w:p>
    <w:p w14:paraId="063D7C51" w14:textId="77777777" w:rsidR="003F6CE9" w:rsidRDefault="003F6CE9" w:rsidP="003F6CE9">
      <w:pPr>
        <w:spacing w:line="360" w:lineRule="auto"/>
        <w:contextualSpacing/>
        <w:rPr>
          <w:sz w:val="22"/>
          <w:szCs w:val="22"/>
        </w:rPr>
      </w:pPr>
    </w:p>
    <w:p w14:paraId="7FD6D842" w14:textId="77777777" w:rsidR="0087560D" w:rsidRDefault="003F6CE9" w:rsidP="003F6CE9">
      <w:pPr>
        <w:spacing w:line="360" w:lineRule="auto"/>
        <w:contextualSpacing/>
        <w:rPr>
          <w:sz w:val="22"/>
          <w:szCs w:val="22"/>
        </w:rPr>
      </w:pPr>
      <w:r w:rsidRPr="003F6CE9">
        <w:rPr>
          <w:sz w:val="22"/>
          <w:szCs w:val="22"/>
        </w:rPr>
        <w:t>FLEET PIC 02 : A restructuring and fleet renewal programme at Cape Town-based Burma Plant Hire has put the company on track for further growth.</w:t>
      </w:r>
    </w:p>
    <w:p w14:paraId="70335BF4" w14:textId="77777777" w:rsidR="003F6CE9" w:rsidRDefault="003F6CE9" w:rsidP="00386037">
      <w:pPr>
        <w:spacing w:line="360" w:lineRule="auto"/>
        <w:contextualSpacing/>
        <w:rPr>
          <w:sz w:val="22"/>
          <w:szCs w:val="22"/>
        </w:rPr>
      </w:pPr>
    </w:p>
    <w:p w14:paraId="7D5B82C4" w14:textId="77777777" w:rsidR="00BB53B5" w:rsidRDefault="00386037" w:rsidP="00386037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ENDS … SEPTEMBER 2017</w:t>
      </w:r>
    </w:p>
    <w:p w14:paraId="3AB4A565" w14:textId="77777777" w:rsidR="00FC5F50" w:rsidRDefault="00FC5F50" w:rsidP="00FC5F50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3F39E7D6" w14:textId="77777777" w:rsidR="00FC5F50" w:rsidRDefault="00FC5F50" w:rsidP="00FC5F50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2B7FD5E9" w14:textId="77777777" w:rsidR="00FC5F50" w:rsidRDefault="00FC5F50" w:rsidP="00FC5F50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623E04F7" w14:textId="77777777" w:rsidR="00FC5F50" w:rsidRDefault="00FC5F50" w:rsidP="00FC5F50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00514FDA" w14:textId="77777777" w:rsidR="00FC5F50" w:rsidRDefault="00FC5F50" w:rsidP="00FC5F50">
      <w:pPr>
        <w:rPr>
          <w:rFonts w:ascii="Calibri" w:hAnsi="Calibri" w:cs="Tahoma"/>
          <w:sz w:val="22"/>
          <w:szCs w:val="22"/>
        </w:rPr>
      </w:pPr>
    </w:p>
    <w:p w14:paraId="4A7102AF" w14:textId="77777777" w:rsidR="00FC5F50" w:rsidRDefault="00FC5F50" w:rsidP="00FC5F50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FOR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THEUNS J BURGER</w:t>
      </w:r>
    </w:p>
    <w:p w14:paraId="6C80DF05" w14:textId="77777777" w:rsidR="00FC5F50" w:rsidRDefault="00FC5F50" w:rsidP="00FC5F50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BURMA PLANT HIRE PTY LTD</w:t>
      </w:r>
    </w:p>
    <w:p w14:paraId="26F8BD2D" w14:textId="77777777" w:rsidR="00FC5F50" w:rsidRDefault="00FC5F50" w:rsidP="00FC5F50">
      <w:pPr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021 905 8122</w:t>
      </w:r>
    </w:p>
    <w:p w14:paraId="2F7E32A7" w14:textId="77777777" w:rsidR="00FC5F50" w:rsidRDefault="00FC5F50" w:rsidP="00FC5F50">
      <w:pPr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EMAIL : jburger@burma.co.za</w:t>
      </w:r>
    </w:p>
    <w:p w14:paraId="1769F934" w14:textId="77777777" w:rsidR="00FC5F50" w:rsidRDefault="00FC5F50" w:rsidP="00FC5F50">
      <w:pPr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www.burma.co.za</w:t>
      </w:r>
    </w:p>
    <w:p w14:paraId="5789ECC6" w14:textId="77777777" w:rsidR="00FC5F50" w:rsidRPr="00386037" w:rsidRDefault="00FC5F50" w:rsidP="00386037">
      <w:pPr>
        <w:spacing w:line="360" w:lineRule="auto"/>
        <w:contextualSpacing/>
        <w:rPr>
          <w:sz w:val="22"/>
          <w:szCs w:val="22"/>
        </w:rPr>
      </w:pPr>
    </w:p>
    <w:sectPr w:rsidR="00FC5F50" w:rsidRPr="00386037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7F2D09" w14:textId="77777777" w:rsidR="004822D2" w:rsidRDefault="004822D2" w:rsidP="00386037">
      <w:r>
        <w:separator/>
      </w:r>
    </w:p>
  </w:endnote>
  <w:endnote w:type="continuationSeparator" w:id="0">
    <w:p w14:paraId="4A4686B3" w14:textId="77777777" w:rsidR="004822D2" w:rsidRDefault="004822D2" w:rsidP="0038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1871742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037CE5D6" w14:textId="77777777" w:rsidR="00386037" w:rsidRPr="00386037" w:rsidRDefault="00386037">
        <w:pPr>
          <w:pStyle w:val="Footer"/>
          <w:jc w:val="right"/>
          <w:rPr>
            <w:sz w:val="22"/>
            <w:szCs w:val="22"/>
          </w:rPr>
        </w:pPr>
        <w:r w:rsidRPr="00386037">
          <w:rPr>
            <w:sz w:val="22"/>
            <w:szCs w:val="22"/>
          </w:rPr>
          <w:fldChar w:fldCharType="begin"/>
        </w:r>
        <w:r w:rsidRPr="00386037">
          <w:rPr>
            <w:sz w:val="22"/>
            <w:szCs w:val="22"/>
          </w:rPr>
          <w:instrText xml:space="preserve"> PAGE   \* MERGEFORMAT </w:instrText>
        </w:r>
        <w:r w:rsidRPr="00386037">
          <w:rPr>
            <w:sz w:val="22"/>
            <w:szCs w:val="22"/>
          </w:rPr>
          <w:fldChar w:fldCharType="separate"/>
        </w:r>
        <w:r w:rsidR="00C27EE6">
          <w:rPr>
            <w:noProof/>
            <w:sz w:val="22"/>
            <w:szCs w:val="22"/>
          </w:rPr>
          <w:t>1</w:t>
        </w:r>
        <w:r w:rsidRPr="00386037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D29F65" w14:textId="77777777" w:rsidR="004822D2" w:rsidRDefault="004822D2" w:rsidP="00386037">
      <w:r>
        <w:separator/>
      </w:r>
    </w:p>
  </w:footnote>
  <w:footnote w:type="continuationSeparator" w:id="0">
    <w:p w14:paraId="261FDC7D" w14:textId="77777777" w:rsidR="004822D2" w:rsidRDefault="004822D2" w:rsidP="0038603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5AFBC" w14:textId="77777777" w:rsidR="00386037" w:rsidRPr="00386037" w:rsidRDefault="00386037" w:rsidP="00386037">
    <w:pPr>
      <w:pStyle w:val="Header"/>
      <w:jc w:val="right"/>
      <w:rPr>
        <w:sz w:val="22"/>
        <w:szCs w:val="22"/>
      </w:rPr>
    </w:pPr>
    <w:r w:rsidRPr="00386037">
      <w:rPr>
        <w:sz w:val="22"/>
        <w:szCs w:val="22"/>
      </w:rPr>
      <w:t>fleet renewal at burma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8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35F"/>
    <w:rsid w:val="000117AC"/>
    <w:rsid w:val="00017C84"/>
    <w:rsid w:val="00032424"/>
    <w:rsid w:val="00066261"/>
    <w:rsid w:val="00075C2A"/>
    <w:rsid w:val="000A4543"/>
    <w:rsid w:val="000A5038"/>
    <w:rsid w:val="000C2A44"/>
    <w:rsid w:val="0011383E"/>
    <w:rsid w:val="00152B58"/>
    <w:rsid w:val="001603BA"/>
    <w:rsid w:val="00171ADD"/>
    <w:rsid w:val="001A004B"/>
    <w:rsid w:val="001D0C72"/>
    <w:rsid w:val="001D3A10"/>
    <w:rsid w:val="001E30C5"/>
    <w:rsid w:val="00203C6C"/>
    <w:rsid w:val="002066F9"/>
    <w:rsid w:val="00280797"/>
    <w:rsid w:val="00283DB8"/>
    <w:rsid w:val="00284DF0"/>
    <w:rsid w:val="00291BDE"/>
    <w:rsid w:val="002B734F"/>
    <w:rsid w:val="00321152"/>
    <w:rsid w:val="00386037"/>
    <w:rsid w:val="00395E1F"/>
    <w:rsid w:val="003D6E79"/>
    <w:rsid w:val="003F44BF"/>
    <w:rsid w:val="003F54E0"/>
    <w:rsid w:val="003F6CE9"/>
    <w:rsid w:val="0042535F"/>
    <w:rsid w:val="00435C29"/>
    <w:rsid w:val="00435F1F"/>
    <w:rsid w:val="00466639"/>
    <w:rsid w:val="0046782F"/>
    <w:rsid w:val="004822D2"/>
    <w:rsid w:val="004905F4"/>
    <w:rsid w:val="004C5159"/>
    <w:rsid w:val="004C7FD6"/>
    <w:rsid w:val="004F5919"/>
    <w:rsid w:val="004F6C8B"/>
    <w:rsid w:val="004F7CF5"/>
    <w:rsid w:val="0053416C"/>
    <w:rsid w:val="005420B7"/>
    <w:rsid w:val="00565D6C"/>
    <w:rsid w:val="00567F33"/>
    <w:rsid w:val="00570D24"/>
    <w:rsid w:val="005777F4"/>
    <w:rsid w:val="00581B61"/>
    <w:rsid w:val="005A1240"/>
    <w:rsid w:val="005C54B5"/>
    <w:rsid w:val="005D5847"/>
    <w:rsid w:val="0061564C"/>
    <w:rsid w:val="00620800"/>
    <w:rsid w:val="00646B27"/>
    <w:rsid w:val="006A2176"/>
    <w:rsid w:val="006A56B7"/>
    <w:rsid w:val="006D4C52"/>
    <w:rsid w:val="006F5975"/>
    <w:rsid w:val="0073101B"/>
    <w:rsid w:val="00731D3E"/>
    <w:rsid w:val="00796D55"/>
    <w:rsid w:val="007A6FF4"/>
    <w:rsid w:val="00823488"/>
    <w:rsid w:val="00831D28"/>
    <w:rsid w:val="00831E85"/>
    <w:rsid w:val="008366A2"/>
    <w:rsid w:val="00864B0F"/>
    <w:rsid w:val="0087379A"/>
    <w:rsid w:val="00874D55"/>
    <w:rsid w:val="0087560D"/>
    <w:rsid w:val="008B714C"/>
    <w:rsid w:val="008D7DA5"/>
    <w:rsid w:val="00912C59"/>
    <w:rsid w:val="00926217"/>
    <w:rsid w:val="00931868"/>
    <w:rsid w:val="0093192B"/>
    <w:rsid w:val="009401B5"/>
    <w:rsid w:val="00947FFD"/>
    <w:rsid w:val="00964C5C"/>
    <w:rsid w:val="009763BE"/>
    <w:rsid w:val="009C4979"/>
    <w:rsid w:val="009D27D4"/>
    <w:rsid w:val="009E094D"/>
    <w:rsid w:val="00A21DF2"/>
    <w:rsid w:val="00A33D99"/>
    <w:rsid w:val="00A76A56"/>
    <w:rsid w:val="00AA0A92"/>
    <w:rsid w:val="00AA134C"/>
    <w:rsid w:val="00AB7637"/>
    <w:rsid w:val="00AD74E7"/>
    <w:rsid w:val="00AE725D"/>
    <w:rsid w:val="00B148AC"/>
    <w:rsid w:val="00B61D8C"/>
    <w:rsid w:val="00BB0F76"/>
    <w:rsid w:val="00BB53B5"/>
    <w:rsid w:val="00BC0F83"/>
    <w:rsid w:val="00BC74C3"/>
    <w:rsid w:val="00BD05C6"/>
    <w:rsid w:val="00BD7BF6"/>
    <w:rsid w:val="00C27EE6"/>
    <w:rsid w:val="00C7079C"/>
    <w:rsid w:val="00CA219E"/>
    <w:rsid w:val="00CA2E06"/>
    <w:rsid w:val="00CB2CCE"/>
    <w:rsid w:val="00CB77DE"/>
    <w:rsid w:val="00CB7FE4"/>
    <w:rsid w:val="00CC3BC8"/>
    <w:rsid w:val="00CC4CEF"/>
    <w:rsid w:val="00CE536E"/>
    <w:rsid w:val="00CF2331"/>
    <w:rsid w:val="00D2435D"/>
    <w:rsid w:val="00D47A3E"/>
    <w:rsid w:val="00D5711B"/>
    <w:rsid w:val="00D62D78"/>
    <w:rsid w:val="00D65BB4"/>
    <w:rsid w:val="00D86D3B"/>
    <w:rsid w:val="00D91514"/>
    <w:rsid w:val="00DA1AD1"/>
    <w:rsid w:val="00DC20E2"/>
    <w:rsid w:val="00DC32EE"/>
    <w:rsid w:val="00E27611"/>
    <w:rsid w:val="00E42051"/>
    <w:rsid w:val="00EC3D26"/>
    <w:rsid w:val="00ED42D4"/>
    <w:rsid w:val="00ED4DB0"/>
    <w:rsid w:val="00EE7A76"/>
    <w:rsid w:val="00F46D9E"/>
    <w:rsid w:val="00F569F7"/>
    <w:rsid w:val="00F93AD2"/>
    <w:rsid w:val="00FB00A7"/>
    <w:rsid w:val="00FB0EB7"/>
    <w:rsid w:val="00FB58B1"/>
    <w:rsid w:val="00FC5F50"/>
    <w:rsid w:val="00FD7500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62C0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D4C52"/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93192B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192B"/>
    <w:rPr>
      <w:rFonts w:asciiTheme="minorHAnsi" w:eastAsiaTheme="majorEastAsia" w:hAnsiTheme="min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spacing w:after="120"/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3860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037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3860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037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0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037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semiHidden/>
    <w:unhideWhenUsed/>
    <w:rsid w:val="00FC5F50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FC5F50"/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FC5F50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6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6332E-529E-7047-97F7-FAC70F940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2856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2017-09-15T12:44:00Z</cp:lastPrinted>
  <dcterms:created xsi:type="dcterms:W3CDTF">2017-09-18T06:37:00Z</dcterms:created>
  <dcterms:modified xsi:type="dcterms:W3CDTF">2017-09-18T06:37:00Z</dcterms:modified>
</cp:coreProperties>
</file>