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60023" w14:textId="77777777" w:rsidR="000312A8" w:rsidRDefault="00B6391D" w:rsidP="000312A8">
      <w:pPr>
        <w:pStyle w:val="Heading1"/>
        <w:spacing w:before="0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0312A8">
        <w:rPr>
          <w:b w:val="0"/>
          <w:sz w:val="22"/>
          <w:szCs w:val="22"/>
        </w:rPr>
        <w:t xml:space="preserve"> RELEASE</w:t>
      </w:r>
    </w:p>
    <w:p w14:paraId="6BD011A8" w14:textId="77777777" w:rsidR="000312A8" w:rsidRDefault="000312A8" w:rsidP="000312A8">
      <w:pPr>
        <w:pStyle w:val="Heading1"/>
        <w:spacing w:before="0"/>
        <w:rPr>
          <w:b w:val="0"/>
          <w:sz w:val="22"/>
          <w:szCs w:val="22"/>
        </w:rPr>
      </w:pPr>
    </w:p>
    <w:p w14:paraId="28425D28" w14:textId="77777777" w:rsidR="002879A4" w:rsidRPr="000312A8" w:rsidRDefault="000312A8" w:rsidP="000312A8">
      <w:pPr>
        <w:pStyle w:val="Heading1"/>
        <w:spacing w:before="0"/>
        <w:jc w:val="center"/>
        <w:rPr>
          <w:b w:val="0"/>
          <w:sz w:val="22"/>
          <w:szCs w:val="22"/>
        </w:rPr>
      </w:pPr>
      <w:r w:rsidRPr="000312A8">
        <w:rPr>
          <w:b w:val="0"/>
          <w:sz w:val="22"/>
          <w:szCs w:val="22"/>
        </w:rPr>
        <w:t>DRY-TYPE TRANSFORMERS IDEAL FOR TREND TO MODULAR SUB-STATIONS</w:t>
      </w:r>
    </w:p>
    <w:p w14:paraId="14FC9C94" w14:textId="77777777" w:rsidR="000312A8" w:rsidRDefault="000312A8" w:rsidP="000312A8">
      <w:pPr>
        <w:spacing w:before="0"/>
        <w:contextualSpacing/>
        <w:rPr>
          <w:szCs w:val="22"/>
        </w:rPr>
      </w:pPr>
    </w:p>
    <w:p w14:paraId="3A0F9376" w14:textId="77777777" w:rsidR="006669EE" w:rsidRPr="000312A8" w:rsidRDefault="006669EE" w:rsidP="000312A8">
      <w:pPr>
        <w:spacing w:before="0"/>
        <w:contextualSpacing/>
        <w:rPr>
          <w:szCs w:val="22"/>
        </w:rPr>
      </w:pPr>
      <w:r w:rsidRPr="000312A8">
        <w:rPr>
          <w:szCs w:val="22"/>
        </w:rPr>
        <w:t>The introduction of Trafo dry-type transformers to the African market comes just at the right time for the end-user, as a number of industry sectors embrace the growing trend towards modularised substations.</w:t>
      </w:r>
    </w:p>
    <w:p w14:paraId="0298EA77" w14:textId="77777777" w:rsidR="000312A8" w:rsidRDefault="000312A8" w:rsidP="000312A8">
      <w:pPr>
        <w:spacing w:before="0"/>
        <w:contextualSpacing/>
        <w:rPr>
          <w:szCs w:val="22"/>
        </w:rPr>
      </w:pPr>
    </w:p>
    <w:p w14:paraId="3F678D7B" w14:textId="77777777" w:rsidR="006669EE" w:rsidRDefault="0091213E" w:rsidP="000312A8">
      <w:pPr>
        <w:spacing w:before="0"/>
        <w:contextualSpacing/>
        <w:rPr>
          <w:szCs w:val="22"/>
        </w:rPr>
      </w:pPr>
      <w:r w:rsidRPr="000312A8">
        <w:rPr>
          <w:szCs w:val="22"/>
        </w:rPr>
        <w:t>“Due to th</w:t>
      </w:r>
      <w:r w:rsidR="000312A8">
        <w:rPr>
          <w:szCs w:val="22"/>
        </w:rPr>
        <w:t xml:space="preserve">e various benefits and the cost </w:t>
      </w:r>
      <w:r w:rsidRPr="000312A8">
        <w:rPr>
          <w:szCs w:val="22"/>
        </w:rPr>
        <w:t>effectiveness of modular substations</w:t>
      </w:r>
      <w:r w:rsidR="00C65EC4" w:rsidRPr="000312A8">
        <w:rPr>
          <w:szCs w:val="22"/>
        </w:rPr>
        <w:t xml:space="preserve"> – which are fitted into either a marine container or a specially fabricated E-</w:t>
      </w:r>
      <w:r w:rsidR="00BC2933" w:rsidRPr="000312A8">
        <w:rPr>
          <w:szCs w:val="22"/>
        </w:rPr>
        <w:t>h</w:t>
      </w:r>
      <w:r w:rsidR="00C65EC4" w:rsidRPr="000312A8">
        <w:rPr>
          <w:szCs w:val="22"/>
        </w:rPr>
        <w:t xml:space="preserve">ouse – </w:t>
      </w:r>
      <w:r w:rsidR="00A7274D" w:rsidRPr="000312A8">
        <w:rPr>
          <w:szCs w:val="22"/>
        </w:rPr>
        <w:t xml:space="preserve">dry-type transformers </w:t>
      </w:r>
      <w:r w:rsidRPr="000312A8">
        <w:rPr>
          <w:szCs w:val="22"/>
        </w:rPr>
        <w:t>are becoming more popular,” says David Claassen, managing director of Trafo Power Solutions</w:t>
      </w:r>
      <w:r w:rsidR="00C65EC4" w:rsidRPr="000312A8">
        <w:rPr>
          <w:szCs w:val="22"/>
        </w:rPr>
        <w:t xml:space="preserve">. </w:t>
      </w:r>
      <w:r w:rsidRPr="000312A8">
        <w:rPr>
          <w:szCs w:val="22"/>
        </w:rPr>
        <w:t>“</w:t>
      </w:r>
      <w:r w:rsidR="00C65EC4" w:rsidRPr="000312A8">
        <w:rPr>
          <w:szCs w:val="22"/>
        </w:rPr>
        <w:t>T</w:t>
      </w:r>
      <w:r w:rsidRPr="000312A8">
        <w:rPr>
          <w:szCs w:val="22"/>
        </w:rPr>
        <w:t>he Trafo dry-type transformer is ideally suited to this application</w:t>
      </w:r>
      <w:r w:rsidR="00C65EC4" w:rsidRPr="000312A8">
        <w:rPr>
          <w:szCs w:val="22"/>
        </w:rPr>
        <w:t xml:space="preserve"> as it can be mounted inside the modular structure; this cannot be done with </w:t>
      </w:r>
      <w:r w:rsidR="00E549C9" w:rsidRPr="000312A8">
        <w:rPr>
          <w:szCs w:val="22"/>
        </w:rPr>
        <w:t xml:space="preserve">the traditional </w:t>
      </w:r>
      <w:r w:rsidR="00C65EC4" w:rsidRPr="000312A8">
        <w:rPr>
          <w:szCs w:val="22"/>
        </w:rPr>
        <w:t>oil-filled transformer</w:t>
      </w:r>
      <w:r w:rsidRPr="000312A8">
        <w:rPr>
          <w:szCs w:val="22"/>
        </w:rPr>
        <w:t>.”</w:t>
      </w:r>
    </w:p>
    <w:p w14:paraId="02AB6EA6" w14:textId="77777777" w:rsidR="000312A8" w:rsidRPr="000312A8" w:rsidRDefault="000312A8" w:rsidP="000312A8">
      <w:pPr>
        <w:spacing w:before="0"/>
        <w:contextualSpacing/>
        <w:rPr>
          <w:szCs w:val="22"/>
        </w:rPr>
      </w:pPr>
    </w:p>
    <w:p w14:paraId="05C07AF3" w14:textId="77777777" w:rsidR="00BD4D67" w:rsidRDefault="0091213E" w:rsidP="000312A8">
      <w:pPr>
        <w:spacing w:before="0"/>
        <w:contextualSpacing/>
        <w:rPr>
          <w:szCs w:val="22"/>
        </w:rPr>
      </w:pPr>
      <w:r w:rsidRPr="000312A8">
        <w:rPr>
          <w:szCs w:val="22"/>
        </w:rPr>
        <w:t xml:space="preserve">Claassen </w:t>
      </w:r>
      <w:r w:rsidR="00BD4D67" w:rsidRPr="000312A8">
        <w:rPr>
          <w:szCs w:val="22"/>
        </w:rPr>
        <w:t>highlights that safety is the prime concern in the design and construction of substations</w:t>
      </w:r>
      <w:r w:rsidR="000312A8">
        <w:rPr>
          <w:szCs w:val="22"/>
        </w:rPr>
        <w:t>. D</w:t>
      </w:r>
      <w:r w:rsidR="00A14D63" w:rsidRPr="000312A8">
        <w:rPr>
          <w:szCs w:val="22"/>
        </w:rPr>
        <w:t xml:space="preserve">ue to its design and the absence of oil as a coolant, the </w:t>
      </w:r>
      <w:r w:rsidR="00BD4D67" w:rsidRPr="000312A8">
        <w:rPr>
          <w:szCs w:val="22"/>
        </w:rPr>
        <w:t>dry-type transformer is simple and safe</w:t>
      </w:r>
      <w:r w:rsidR="00A14D63" w:rsidRPr="000312A8">
        <w:rPr>
          <w:szCs w:val="22"/>
        </w:rPr>
        <w:t xml:space="preserve">, allowing extensive </w:t>
      </w:r>
      <w:r w:rsidR="00B941BA" w:rsidRPr="000312A8">
        <w:rPr>
          <w:szCs w:val="22"/>
        </w:rPr>
        <w:t xml:space="preserve">test </w:t>
      </w:r>
      <w:r w:rsidR="00A14D63" w:rsidRPr="000312A8">
        <w:rPr>
          <w:szCs w:val="22"/>
        </w:rPr>
        <w:t xml:space="preserve">work to be conducted with the modular unit </w:t>
      </w:r>
      <w:r w:rsidR="00BD4D67" w:rsidRPr="000312A8">
        <w:rPr>
          <w:szCs w:val="22"/>
        </w:rPr>
        <w:t>prior to the full solution being sent to site</w:t>
      </w:r>
      <w:r w:rsidR="00A14D63" w:rsidRPr="000312A8">
        <w:rPr>
          <w:szCs w:val="22"/>
        </w:rPr>
        <w:t>. This in turn</w:t>
      </w:r>
      <w:r w:rsidR="00BD4D67" w:rsidRPr="000312A8">
        <w:rPr>
          <w:szCs w:val="22"/>
        </w:rPr>
        <w:t xml:space="preserve"> reduces the cost</w:t>
      </w:r>
      <w:r w:rsidR="00A14D63" w:rsidRPr="000312A8">
        <w:rPr>
          <w:szCs w:val="22"/>
        </w:rPr>
        <w:t xml:space="preserve">s associated with </w:t>
      </w:r>
      <w:r w:rsidR="00BD4D67" w:rsidRPr="000312A8">
        <w:rPr>
          <w:szCs w:val="22"/>
        </w:rPr>
        <w:t xml:space="preserve">site installation, assembly work </w:t>
      </w:r>
      <w:r w:rsidR="00A14D63" w:rsidRPr="000312A8">
        <w:rPr>
          <w:szCs w:val="22"/>
        </w:rPr>
        <w:t>and commissioning.</w:t>
      </w:r>
    </w:p>
    <w:p w14:paraId="443968F0" w14:textId="77777777" w:rsidR="000312A8" w:rsidRPr="000312A8" w:rsidRDefault="000312A8" w:rsidP="000312A8">
      <w:pPr>
        <w:spacing w:before="0"/>
        <w:contextualSpacing/>
        <w:rPr>
          <w:szCs w:val="22"/>
        </w:rPr>
      </w:pPr>
    </w:p>
    <w:p w14:paraId="697B938C" w14:textId="77777777" w:rsidR="00BC2933" w:rsidRPr="000312A8" w:rsidRDefault="00BC2933" w:rsidP="000312A8">
      <w:pPr>
        <w:spacing w:before="0"/>
        <w:contextualSpacing/>
        <w:rPr>
          <w:szCs w:val="22"/>
        </w:rPr>
      </w:pPr>
      <w:r w:rsidRPr="000312A8">
        <w:rPr>
          <w:szCs w:val="22"/>
        </w:rPr>
        <w:t>“There is an historical misconception that dry-type transformers are too large to be housed within a container, but this is not so,” he says.</w:t>
      </w:r>
    </w:p>
    <w:p w14:paraId="44D840A5" w14:textId="77777777" w:rsidR="000312A8" w:rsidRDefault="000312A8" w:rsidP="000312A8">
      <w:pPr>
        <w:spacing w:before="0"/>
        <w:contextualSpacing/>
        <w:rPr>
          <w:szCs w:val="22"/>
        </w:rPr>
      </w:pPr>
    </w:p>
    <w:p w14:paraId="3734CB2A" w14:textId="77777777" w:rsidR="000D71FB" w:rsidRDefault="000D71FB" w:rsidP="000312A8">
      <w:pPr>
        <w:spacing w:before="0"/>
        <w:contextualSpacing/>
        <w:rPr>
          <w:szCs w:val="22"/>
        </w:rPr>
      </w:pPr>
      <w:r w:rsidRPr="000312A8">
        <w:rPr>
          <w:szCs w:val="22"/>
        </w:rPr>
        <w:t>Including the dry-type transformer inside of the modularised substation has the cost</w:t>
      </w:r>
      <w:r w:rsidR="000312A8">
        <w:rPr>
          <w:szCs w:val="22"/>
        </w:rPr>
        <w:t xml:space="preserve"> </w:t>
      </w:r>
      <w:r w:rsidRPr="000312A8">
        <w:rPr>
          <w:szCs w:val="22"/>
        </w:rPr>
        <w:t>saving benefit of eliminating the need for civils infrastructure</w:t>
      </w:r>
      <w:r w:rsidR="000312A8">
        <w:rPr>
          <w:szCs w:val="22"/>
        </w:rPr>
        <w:t xml:space="preserve"> that is needed for </w:t>
      </w:r>
      <w:r w:rsidRPr="000312A8">
        <w:rPr>
          <w:szCs w:val="22"/>
        </w:rPr>
        <w:t>oil-</w:t>
      </w:r>
      <w:r w:rsidR="000312A8">
        <w:rPr>
          <w:szCs w:val="22"/>
        </w:rPr>
        <w:t>filled</w:t>
      </w:r>
      <w:r w:rsidRPr="000312A8">
        <w:rPr>
          <w:szCs w:val="22"/>
        </w:rPr>
        <w:t xml:space="preserve"> transformers have to be located outside of the substation for safety reasons</w:t>
      </w:r>
      <w:r w:rsidR="000312A8">
        <w:rPr>
          <w:szCs w:val="22"/>
        </w:rPr>
        <w:t xml:space="preserve">. This type of </w:t>
      </w:r>
      <w:r w:rsidRPr="000312A8">
        <w:rPr>
          <w:szCs w:val="22"/>
        </w:rPr>
        <w:t>civils work includ</w:t>
      </w:r>
      <w:r w:rsidR="000312A8">
        <w:rPr>
          <w:szCs w:val="22"/>
        </w:rPr>
        <w:t>es</w:t>
      </w:r>
      <w:r w:rsidRPr="000312A8">
        <w:rPr>
          <w:szCs w:val="22"/>
        </w:rPr>
        <w:t xml:space="preserve"> foundations and a plinth on which the unit can stand</w:t>
      </w:r>
      <w:r w:rsidR="00262099">
        <w:rPr>
          <w:szCs w:val="22"/>
        </w:rPr>
        <w:t xml:space="preserve"> as well as special purpose bunding walls to contain oil leaks</w:t>
      </w:r>
      <w:r w:rsidRPr="000312A8">
        <w:rPr>
          <w:szCs w:val="22"/>
        </w:rPr>
        <w:t xml:space="preserve"> This not only increases the cost of the insta</w:t>
      </w:r>
      <w:r w:rsidR="00B941BA" w:rsidRPr="000312A8">
        <w:rPr>
          <w:szCs w:val="22"/>
        </w:rPr>
        <w:t>llation, but lengthens the time</w:t>
      </w:r>
      <w:r w:rsidR="000312A8">
        <w:rPr>
          <w:szCs w:val="22"/>
        </w:rPr>
        <w:t xml:space="preserve"> </w:t>
      </w:r>
      <w:r w:rsidRPr="000312A8">
        <w:rPr>
          <w:szCs w:val="22"/>
        </w:rPr>
        <w:t>frame in which the substation can become operational</w:t>
      </w:r>
      <w:r w:rsidR="000312A8">
        <w:rPr>
          <w:szCs w:val="22"/>
        </w:rPr>
        <w:t xml:space="preserve">, and </w:t>
      </w:r>
      <w:r w:rsidRPr="000312A8">
        <w:rPr>
          <w:szCs w:val="22"/>
        </w:rPr>
        <w:t xml:space="preserve">the cost of this additional civils infrastructure in the more remote areas of Africa is also particularly high. </w:t>
      </w:r>
    </w:p>
    <w:p w14:paraId="7F62E032" w14:textId="77777777" w:rsidR="000312A8" w:rsidRPr="000312A8" w:rsidRDefault="000312A8" w:rsidP="000312A8">
      <w:pPr>
        <w:spacing w:before="0"/>
        <w:contextualSpacing/>
        <w:rPr>
          <w:szCs w:val="22"/>
        </w:rPr>
      </w:pPr>
    </w:p>
    <w:p w14:paraId="0F3FEB7B" w14:textId="77777777" w:rsidR="000312A8" w:rsidRDefault="00BC2933" w:rsidP="000312A8">
      <w:pPr>
        <w:spacing w:before="0"/>
        <w:contextualSpacing/>
        <w:rPr>
          <w:szCs w:val="22"/>
        </w:rPr>
      </w:pPr>
      <w:r w:rsidRPr="000312A8">
        <w:rPr>
          <w:szCs w:val="22"/>
        </w:rPr>
        <w:t>Sourcing dry-type transformers from industry pioneer and leader Hammond Power Solutions (HPS) gives Trafo Power Solutions the flexibility to meet specific and unusual requirements from customers.</w:t>
      </w:r>
      <w:r w:rsidR="00AB6052" w:rsidRPr="000312A8">
        <w:rPr>
          <w:szCs w:val="22"/>
        </w:rPr>
        <w:t xml:space="preserve"> </w:t>
      </w:r>
    </w:p>
    <w:p w14:paraId="22399757" w14:textId="77777777" w:rsidR="000312A8" w:rsidRDefault="000312A8" w:rsidP="000312A8">
      <w:pPr>
        <w:spacing w:before="0"/>
        <w:contextualSpacing/>
        <w:rPr>
          <w:szCs w:val="22"/>
        </w:rPr>
      </w:pPr>
    </w:p>
    <w:p w14:paraId="166FAD4A" w14:textId="77777777" w:rsidR="00AB6052" w:rsidRPr="000312A8" w:rsidRDefault="00AB6052" w:rsidP="000312A8">
      <w:pPr>
        <w:spacing w:before="0"/>
        <w:contextualSpacing/>
        <w:rPr>
          <w:szCs w:val="22"/>
        </w:rPr>
      </w:pPr>
      <w:r w:rsidRPr="000312A8">
        <w:rPr>
          <w:szCs w:val="22"/>
        </w:rPr>
        <w:t xml:space="preserve">Drawing on the depth </w:t>
      </w:r>
      <w:r w:rsidR="00B941BA" w:rsidRPr="000312A8">
        <w:rPr>
          <w:szCs w:val="22"/>
        </w:rPr>
        <w:t xml:space="preserve">of </w:t>
      </w:r>
      <w:r w:rsidRPr="000312A8">
        <w:rPr>
          <w:szCs w:val="22"/>
        </w:rPr>
        <w:t>technical expertise within HPS and its manufacturing facilities in Italy, an appropriate solution can always be found without compromising the quality of the product.</w:t>
      </w:r>
    </w:p>
    <w:p w14:paraId="5557AAB3" w14:textId="77777777" w:rsidR="000312A8" w:rsidRDefault="000312A8" w:rsidP="000312A8">
      <w:pPr>
        <w:spacing w:before="0"/>
        <w:contextualSpacing/>
        <w:rPr>
          <w:szCs w:val="22"/>
        </w:rPr>
      </w:pPr>
    </w:p>
    <w:p w14:paraId="1F3C856C" w14:textId="77777777" w:rsidR="000312A8" w:rsidRDefault="00E8086C" w:rsidP="000312A8">
      <w:pPr>
        <w:spacing w:before="0"/>
        <w:contextualSpacing/>
        <w:rPr>
          <w:szCs w:val="22"/>
        </w:rPr>
      </w:pPr>
      <w:r w:rsidRPr="000312A8">
        <w:rPr>
          <w:szCs w:val="22"/>
        </w:rPr>
        <w:t xml:space="preserve">“In a recent </w:t>
      </w:r>
      <w:r w:rsidR="006B14C3" w:rsidRPr="000312A8">
        <w:rPr>
          <w:szCs w:val="22"/>
        </w:rPr>
        <w:t xml:space="preserve">E-house application </w:t>
      </w:r>
      <w:r w:rsidRPr="000312A8">
        <w:rPr>
          <w:szCs w:val="22"/>
        </w:rPr>
        <w:t xml:space="preserve">that Trafo </w:t>
      </w:r>
      <w:r w:rsidR="000312A8">
        <w:rPr>
          <w:szCs w:val="22"/>
        </w:rPr>
        <w:t xml:space="preserve">Power Solutions </w:t>
      </w:r>
      <w:r w:rsidRPr="000312A8">
        <w:rPr>
          <w:szCs w:val="22"/>
        </w:rPr>
        <w:t xml:space="preserve">provided for a mining project in Sierra Leone, a 2,000 kVA dry-type transformer was specified as part of the mobile mining unit,” says </w:t>
      </w:r>
      <w:r w:rsidR="001F1A97" w:rsidRPr="000312A8">
        <w:rPr>
          <w:szCs w:val="22"/>
        </w:rPr>
        <w:t xml:space="preserve">Claassen. </w:t>
      </w:r>
    </w:p>
    <w:p w14:paraId="6FD74564" w14:textId="77777777" w:rsidR="000312A8" w:rsidRDefault="000312A8" w:rsidP="000312A8">
      <w:pPr>
        <w:spacing w:before="0"/>
        <w:contextualSpacing/>
        <w:rPr>
          <w:szCs w:val="22"/>
        </w:rPr>
      </w:pPr>
    </w:p>
    <w:p w14:paraId="308E0045" w14:textId="77777777" w:rsidR="00AB6052" w:rsidRPr="000312A8" w:rsidRDefault="001F1A97" w:rsidP="000312A8">
      <w:pPr>
        <w:spacing w:before="0"/>
        <w:contextualSpacing/>
        <w:rPr>
          <w:szCs w:val="22"/>
        </w:rPr>
      </w:pPr>
      <w:r w:rsidRPr="000312A8">
        <w:rPr>
          <w:szCs w:val="22"/>
        </w:rPr>
        <w:t>“We supplied four dry-</w:t>
      </w:r>
      <w:r w:rsidR="006B14C3" w:rsidRPr="000312A8">
        <w:rPr>
          <w:szCs w:val="22"/>
        </w:rPr>
        <w:t xml:space="preserve">type transformers </w:t>
      </w:r>
      <w:r w:rsidRPr="000312A8">
        <w:rPr>
          <w:szCs w:val="22"/>
        </w:rPr>
        <w:t>in total: two</w:t>
      </w:r>
      <w:r w:rsidR="006B14C3" w:rsidRPr="000312A8">
        <w:rPr>
          <w:szCs w:val="22"/>
        </w:rPr>
        <w:t xml:space="preserve"> 800 KVA</w:t>
      </w:r>
      <w:r w:rsidR="00B941BA" w:rsidRPr="000312A8">
        <w:rPr>
          <w:szCs w:val="22"/>
        </w:rPr>
        <w:t xml:space="preserve"> units</w:t>
      </w:r>
      <w:r w:rsidR="006B14C3" w:rsidRPr="000312A8">
        <w:rPr>
          <w:szCs w:val="22"/>
        </w:rPr>
        <w:t>, one 1</w:t>
      </w:r>
      <w:r w:rsidR="003B28A1" w:rsidRPr="000312A8">
        <w:rPr>
          <w:szCs w:val="22"/>
        </w:rPr>
        <w:t>,</w:t>
      </w:r>
      <w:r w:rsidR="006B14C3" w:rsidRPr="000312A8">
        <w:rPr>
          <w:szCs w:val="22"/>
        </w:rPr>
        <w:t xml:space="preserve">600 KVA </w:t>
      </w:r>
      <w:r w:rsidR="00B941BA" w:rsidRPr="000312A8">
        <w:rPr>
          <w:szCs w:val="22"/>
        </w:rPr>
        <w:t xml:space="preserve">unit </w:t>
      </w:r>
      <w:r w:rsidR="006B14C3" w:rsidRPr="000312A8">
        <w:rPr>
          <w:szCs w:val="22"/>
        </w:rPr>
        <w:t>and one 2</w:t>
      </w:r>
      <w:r w:rsidRPr="000312A8">
        <w:rPr>
          <w:szCs w:val="22"/>
        </w:rPr>
        <w:t>,</w:t>
      </w:r>
      <w:r w:rsidR="006B14C3" w:rsidRPr="000312A8">
        <w:rPr>
          <w:szCs w:val="22"/>
        </w:rPr>
        <w:t>000 KVA</w:t>
      </w:r>
      <w:r w:rsidR="00B941BA" w:rsidRPr="000312A8">
        <w:rPr>
          <w:szCs w:val="22"/>
        </w:rPr>
        <w:t xml:space="preserve"> unit</w:t>
      </w:r>
      <w:r w:rsidR="006B14C3" w:rsidRPr="000312A8">
        <w:rPr>
          <w:szCs w:val="22"/>
        </w:rPr>
        <w:t xml:space="preserve">. The </w:t>
      </w:r>
      <w:r w:rsidRPr="000312A8">
        <w:rPr>
          <w:szCs w:val="22"/>
        </w:rPr>
        <w:t xml:space="preserve">unusual </w:t>
      </w:r>
      <w:r w:rsidR="006B14C3" w:rsidRPr="000312A8">
        <w:rPr>
          <w:szCs w:val="22"/>
        </w:rPr>
        <w:t xml:space="preserve">voltage levels </w:t>
      </w:r>
      <w:r w:rsidR="00B941BA" w:rsidRPr="000312A8">
        <w:rPr>
          <w:szCs w:val="22"/>
        </w:rPr>
        <w:t xml:space="preserve">that were </w:t>
      </w:r>
      <w:r w:rsidRPr="000312A8">
        <w:rPr>
          <w:szCs w:val="22"/>
        </w:rPr>
        <w:t xml:space="preserve">required – </w:t>
      </w:r>
      <w:r w:rsidR="006B14C3" w:rsidRPr="000312A8">
        <w:rPr>
          <w:szCs w:val="22"/>
        </w:rPr>
        <w:t>13,2 KV/480 V at 60 Hz</w:t>
      </w:r>
      <w:r w:rsidRPr="000312A8">
        <w:rPr>
          <w:szCs w:val="22"/>
        </w:rPr>
        <w:t xml:space="preserve"> – </w:t>
      </w:r>
      <w:r w:rsidR="00B941BA" w:rsidRPr="000312A8">
        <w:rPr>
          <w:szCs w:val="22"/>
        </w:rPr>
        <w:t>demonstrated</w:t>
      </w:r>
      <w:r w:rsidR="006B14C3" w:rsidRPr="000312A8">
        <w:rPr>
          <w:szCs w:val="22"/>
        </w:rPr>
        <w:t xml:space="preserve"> </w:t>
      </w:r>
      <w:r w:rsidRPr="000312A8">
        <w:rPr>
          <w:szCs w:val="22"/>
        </w:rPr>
        <w:t xml:space="preserve">our </w:t>
      </w:r>
      <w:r w:rsidR="006B14C3" w:rsidRPr="000312A8">
        <w:rPr>
          <w:szCs w:val="22"/>
        </w:rPr>
        <w:t>flexibility in meeting specific cus</w:t>
      </w:r>
      <w:r w:rsidRPr="000312A8">
        <w:rPr>
          <w:szCs w:val="22"/>
        </w:rPr>
        <w:t>tomer requirements.”</w:t>
      </w:r>
    </w:p>
    <w:p w14:paraId="52AD231E" w14:textId="77777777" w:rsidR="000312A8" w:rsidRDefault="000312A8" w:rsidP="000312A8">
      <w:pPr>
        <w:spacing w:before="0"/>
        <w:contextualSpacing/>
        <w:rPr>
          <w:szCs w:val="22"/>
        </w:rPr>
      </w:pPr>
    </w:p>
    <w:p w14:paraId="57291DBF" w14:textId="77777777" w:rsidR="00B6391D" w:rsidRDefault="008234CC" w:rsidP="000312A8">
      <w:pPr>
        <w:spacing w:before="0"/>
        <w:contextualSpacing/>
        <w:rPr>
          <w:szCs w:val="22"/>
        </w:rPr>
      </w:pPr>
      <w:r w:rsidRPr="000312A8">
        <w:rPr>
          <w:szCs w:val="22"/>
        </w:rPr>
        <w:t xml:space="preserve">The focus at Trafo </w:t>
      </w:r>
      <w:r w:rsidR="000312A8">
        <w:rPr>
          <w:szCs w:val="22"/>
        </w:rPr>
        <w:t xml:space="preserve">Power Solutions </w:t>
      </w:r>
      <w:r w:rsidRPr="000312A8">
        <w:rPr>
          <w:szCs w:val="22"/>
        </w:rPr>
        <w:t>is all about finding a solution for the customer, he says, outlining other elements that made this project a success.</w:t>
      </w:r>
      <w:r w:rsidR="0039158E" w:rsidRPr="000312A8">
        <w:rPr>
          <w:szCs w:val="22"/>
        </w:rPr>
        <w:t xml:space="preserve"> </w:t>
      </w:r>
      <w:r w:rsidRPr="000312A8">
        <w:rPr>
          <w:szCs w:val="22"/>
        </w:rPr>
        <w:t xml:space="preserve">The scope of supply included temperature control units </w:t>
      </w:r>
      <w:r w:rsidR="00262099">
        <w:rPr>
          <w:szCs w:val="22"/>
        </w:rPr>
        <w:t>along with cooling fans</w:t>
      </w:r>
      <w:r w:rsidR="00B6391D">
        <w:rPr>
          <w:szCs w:val="22"/>
        </w:rPr>
        <w:t>. These will be</w:t>
      </w:r>
      <w:r w:rsidR="00262099">
        <w:rPr>
          <w:szCs w:val="22"/>
        </w:rPr>
        <w:t xml:space="preserve"> automatically switched on in the event of a failure </w:t>
      </w:r>
      <w:r w:rsidR="00B6391D">
        <w:rPr>
          <w:szCs w:val="22"/>
        </w:rPr>
        <w:t>of</w:t>
      </w:r>
      <w:r w:rsidR="00262099">
        <w:rPr>
          <w:szCs w:val="22"/>
        </w:rPr>
        <w:t xml:space="preserve"> the master cooling system</w:t>
      </w:r>
      <w:r w:rsidR="00B6391D">
        <w:rPr>
          <w:szCs w:val="22"/>
        </w:rPr>
        <w:t xml:space="preserve"> and will</w:t>
      </w:r>
      <w:r w:rsidR="0037242B">
        <w:rPr>
          <w:szCs w:val="22"/>
        </w:rPr>
        <w:t xml:space="preserve"> ensure minimum downtime while the system is repaired</w:t>
      </w:r>
      <w:r w:rsidR="00262099">
        <w:rPr>
          <w:szCs w:val="22"/>
        </w:rPr>
        <w:t xml:space="preserve">. </w:t>
      </w:r>
    </w:p>
    <w:p w14:paraId="5F671F25" w14:textId="77777777" w:rsidR="00B6391D" w:rsidRDefault="00B6391D" w:rsidP="000312A8">
      <w:pPr>
        <w:spacing w:before="0"/>
        <w:contextualSpacing/>
        <w:rPr>
          <w:szCs w:val="22"/>
        </w:rPr>
      </w:pPr>
    </w:p>
    <w:p w14:paraId="1222CAD3" w14:textId="77777777" w:rsidR="00B6391D" w:rsidRPr="00A505C9" w:rsidRDefault="00262099" w:rsidP="000312A8">
      <w:pPr>
        <w:spacing w:before="0"/>
        <w:contextualSpacing/>
        <w:rPr>
          <w:szCs w:val="22"/>
        </w:rPr>
      </w:pPr>
      <w:r w:rsidRPr="00A505C9">
        <w:rPr>
          <w:szCs w:val="22"/>
        </w:rPr>
        <w:t>Another useful function of th</w:t>
      </w:r>
      <w:r w:rsidR="00B6391D" w:rsidRPr="00A505C9">
        <w:rPr>
          <w:szCs w:val="22"/>
        </w:rPr>
        <w:t>e cooling fans</w:t>
      </w:r>
      <w:r w:rsidRPr="00A505C9">
        <w:rPr>
          <w:szCs w:val="22"/>
        </w:rPr>
        <w:t xml:space="preserve"> is to allow the transformer to </w:t>
      </w:r>
      <w:r w:rsidR="0037242B" w:rsidRPr="00A505C9">
        <w:rPr>
          <w:szCs w:val="22"/>
        </w:rPr>
        <w:t>increase its power output in the event of an overload situation.</w:t>
      </w:r>
      <w:r w:rsidRPr="00A505C9">
        <w:rPr>
          <w:szCs w:val="22"/>
        </w:rPr>
        <w:t xml:space="preserve"> </w:t>
      </w:r>
      <w:r w:rsidR="0037242B" w:rsidRPr="00A505C9">
        <w:rPr>
          <w:szCs w:val="22"/>
        </w:rPr>
        <w:t>S</w:t>
      </w:r>
      <w:r w:rsidR="008234CC" w:rsidRPr="00A505C9">
        <w:rPr>
          <w:szCs w:val="22"/>
        </w:rPr>
        <w:t>urge arrestors for each transformer</w:t>
      </w:r>
      <w:r w:rsidR="00A505C9">
        <w:rPr>
          <w:szCs w:val="22"/>
        </w:rPr>
        <w:t xml:space="preserve"> were</w:t>
      </w:r>
      <w:r w:rsidR="0037242B" w:rsidRPr="00A505C9">
        <w:rPr>
          <w:szCs w:val="22"/>
        </w:rPr>
        <w:t xml:space="preserve"> supplied as an added protection against the risk of an unstable voltage supply</w:t>
      </w:r>
      <w:r w:rsidR="00B6391D" w:rsidRPr="00A505C9">
        <w:rPr>
          <w:szCs w:val="22"/>
        </w:rPr>
        <w:t>.</w:t>
      </w:r>
    </w:p>
    <w:p w14:paraId="5BCBC835" w14:textId="77777777" w:rsidR="00B6391D" w:rsidRPr="00A505C9" w:rsidRDefault="00B6391D" w:rsidP="000312A8">
      <w:pPr>
        <w:spacing w:before="0"/>
        <w:contextualSpacing/>
        <w:rPr>
          <w:szCs w:val="22"/>
        </w:rPr>
      </w:pPr>
    </w:p>
    <w:p w14:paraId="33CC8500" w14:textId="77777777" w:rsidR="008234CC" w:rsidRPr="00A505C9" w:rsidRDefault="00B6391D" w:rsidP="000312A8">
      <w:pPr>
        <w:spacing w:before="0"/>
        <w:contextualSpacing/>
        <w:rPr>
          <w:szCs w:val="22"/>
        </w:rPr>
      </w:pPr>
      <w:r w:rsidRPr="00A505C9">
        <w:rPr>
          <w:szCs w:val="22"/>
        </w:rPr>
        <w:t xml:space="preserve">Parts </w:t>
      </w:r>
      <w:r w:rsidR="008234CC" w:rsidRPr="00A505C9">
        <w:rPr>
          <w:szCs w:val="22"/>
        </w:rPr>
        <w:t xml:space="preserve">of the substation </w:t>
      </w:r>
      <w:r w:rsidR="003B28A1" w:rsidRPr="00A505C9">
        <w:rPr>
          <w:szCs w:val="22"/>
        </w:rPr>
        <w:t xml:space="preserve">such as </w:t>
      </w:r>
      <w:r w:rsidR="008234CC" w:rsidRPr="00A505C9">
        <w:rPr>
          <w:szCs w:val="22"/>
        </w:rPr>
        <w:t>potential transformers (PT</w:t>
      </w:r>
      <w:r w:rsidR="003B28A1" w:rsidRPr="00A505C9">
        <w:rPr>
          <w:szCs w:val="22"/>
        </w:rPr>
        <w:t>s</w:t>
      </w:r>
      <w:r w:rsidR="008234CC" w:rsidRPr="00A505C9">
        <w:rPr>
          <w:szCs w:val="22"/>
        </w:rPr>
        <w:t>)</w:t>
      </w:r>
      <w:r w:rsidRPr="00A505C9">
        <w:rPr>
          <w:szCs w:val="22"/>
        </w:rPr>
        <w:t xml:space="preserve"> are</w:t>
      </w:r>
      <w:r w:rsidR="00262099" w:rsidRPr="00A505C9">
        <w:rPr>
          <w:szCs w:val="22"/>
        </w:rPr>
        <w:t xml:space="preserve"> specifically designed and manufactured for outdoor use</w:t>
      </w:r>
      <w:r w:rsidR="008234CC" w:rsidRPr="00A505C9">
        <w:rPr>
          <w:szCs w:val="22"/>
        </w:rPr>
        <w:t xml:space="preserve"> with a rating 13,2 KV/1</w:t>
      </w:r>
      <w:r w:rsidR="00262099" w:rsidRPr="00A505C9">
        <w:rPr>
          <w:szCs w:val="22"/>
        </w:rPr>
        <w:t>1</w:t>
      </w:r>
      <w:r w:rsidR="008234CC" w:rsidRPr="00A505C9">
        <w:rPr>
          <w:szCs w:val="22"/>
        </w:rPr>
        <w:t>0 V AC</w:t>
      </w:r>
      <w:r w:rsidR="00262099" w:rsidRPr="00A505C9">
        <w:rPr>
          <w:szCs w:val="22"/>
        </w:rPr>
        <w:t>,</w:t>
      </w:r>
      <w:r w:rsidR="008234CC" w:rsidRPr="00A505C9">
        <w:rPr>
          <w:szCs w:val="22"/>
        </w:rPr>
        <w:t xml:space="preserve"> 500 VA for protection purposes mounted near the auto reclose</w:t>
      </w:r>
      <w:r w:rsidR="0039158E" w:rsidRPr="00A505C9">
        <w:rPr>
          <w:szCs w:val="22"/>
        </w:rPr>
        <w:t>rs</w:t>
      </w:r>
      <w:r w:rsidR="008234CC" w:rsidRPr="00A505C9">
        <w:rPr>
          <w:szCs w:val="22"/>
        </w:rPr>
        <w:t xml:space="preserve">. </w:t>
      </w:r>
    </w:p>
    <w:p w14:paraId="4817327B" w14:textId="77777777" w:rsidR="0037242B" w:rsidRPr="00A505C9" w:rsidRDefault="0037242B" w:rsidP="000312A8">
      <w:pPr>
        <w:spacing w:before="0"/>
        <w:contextualSpacing/>
        <w:rPr>
          <w:szCs w:val="22"/>
        </w:rPr>
      </w:pPr>
    </w:p>
    <w:p w14:paraId="3CF87E96" w14:textId="77777777" w:rsidR="000312A8" w:rsidRDefault="00B6391D" w:rsidP="000312A8">
      <w:pPr>
        <w:spacing w:before="0"/>
        <w:contextualSpacing/>
        <w:rPr>
          <w:szCs w:val="22"/>
        </w:rPr>
      </w:pPr>
      <w:r>
        <w:rPr>
          <w:szCs w:val="22"/>
        </w:rPr>
        <w:t xml:space="preserve">Claassen says that </w:t>
      </w:r>
      <w:r w:rsidR="00A505C9">
        <w:rPr>
          <w:szCs w:val="22"/>
        </w:rPr>
        <w:t>because these mobile mining units are t</w:t>
      </w:r>
      <w:r>
        <w:rPr>
          <w:szCs w:val="22"/>
        </w:rPr>
        <w:t xml:space="preserve">ransported </w:t>
      </w:r>
      <w:r w:rsidR="00A505C9">
        <w:rPr>
          <w:szCs w:val="22"/>
        </w:rPr>
        <w:t xml:space="preserve">to site and in some instances </w:t>
      </w:r>
      <w:r>
        <w:rPr>
          <w:szCs w:val="22"/>
        </w:rPr>
        <w:t xml:space="preserve">moved from area to area within a mine, </w:t>
      </w:r>
      <w:r w:rsidR="00A505C9">
        <w:rPr>
          <w:szCs w:val="22"/>
        </w:rPr>
        <w:t>it is critical that the structural integrity meets this type of arduous application. “</w:t>
      </w:r>
      <w:r>
        <w:rPr>
          <w:szCs w:val="22"/>
        </w:rPr>
        <w:t xml:space="preserve">Trafo transformers </w:t>
      </w:r>
      <w:r w:rsidR="00A505C9">
        <w:rPr>
          <w:szCs w:val="22"/>
        </w:rPr>
        <w:t>are engineered to withstand harsh vibration and are</w:t>
      </w:r>
      <w:r>
        <w:rPr>
          <w:szCs w:val="22"/>
        </w:rPr>
        <w:t xml:space="preserve"> robust in construction, </w:t>
      </w:r>
      <w:r w:rsidR="00A505C9">
        <w:rPr>
          <w:szCs w:val="22"/>
        </w:rPr>
        <w:t xml:space="preserve">however where required it is possible </w:t>
      </w:r>
      <w:r>
        <w:rPr>
          <w:szCs w:val="22"/>
        </w:rPr>
        <w:t>to reinforce the rigidity further.</w:t>
      </w:r>
      <w:r w:rsidR="00A505C9">
        <w:rPr>
          <w:szCs w:val="22"/>
        </w:rPr>
        <w:t>”</w:t>
      </w:r>
    </w:p>
    <w:p w14:paraId="241D1B88" w14:textId="77777777" w:rsidR="00F50357" w:rsidRPr="000312A8" w:rsidRDefault="00F50357" w:rsidP="000312A8">
      <w:pPr>
        <w:spacing w:before="0"/>
        <w:contextualSpacing/>
        <w:rPr>
          <w:szCs w:val="22"/>
        </w:rPr>
      </w:pPr>
    </w:p>
    <w:p w14:paraId="0BB5FE7C" w14:textId="77777777" w:rsidR="0039158E" w:rsidRPr="000312A8" w:rsidRDefault="0039158E" w:rsidP="000312A8">
      <w:pPr>
        <w:spacing w:before="0"/>
        <w:contextualSpacing/>
        <w:rPr>
          <w:szCs w:val="22"/>
        </w:rPr>
      </w:pPr>
      <w:r w:rsidRPr="000312A8">
        <w:rPr>
          <w:szCs w:val="22"/>
        </w:rPr>
        <w:t>“We find solutions and offer flexibility through understanding the customer</w:t>
      </w:r>
      <w:r w:rsidR="003B28A1" w:rsidRPr="000312A8">
        <w:rPr>
          <w:szCs w:val="22"/>
        </w:rPr>
        <w:t>’s</w:t>
      </w:r>
      <w:r w:rsidRPr="000312A8">
        <w:rPr>
          <w:szCs w:val="22"/>
        </w:rPr>
        <w:t xml:space="preserve"> specific needs and applying an agile approach,” he says. “Traditionally, this type of equipment would be on the critical path </w:t>
      </w:r>
      <w:r w:rsidRPr="000312A8">
        <w:rPr>
          <w:szCs w:val="22"/>
        </w:rPr>
        <w:lastRenderedPageBreak/>
        <w:t>for a project, but we managed to have them manufactured within a five-week window</w:t>
      </w:r>
      <w:r w:rsidR="000312A8">
        <w:rPr>
          <w:szCs w:val="22"/>
        </w:rPr>
        <w:t>,</w:t>
      </w:r>
      <w:r w:rsidRPr="000312A8">
        <w:rPr>
          <w:szCs w:val="22"/>
        </w:rPr>
        <w:t xml:space="preserve"> which allowed for a rapid delivery to the customer.”</w:t>
      </w:r>
    </w:p>
    <w:p w14:paraId="5FF098DC" w14:textId="77777777" w:rsidR="000312A8" w:rsidRDefault="000312A8" w:rsidP="000312A8">
      <w:pPr>
        <w:spacing w:before="0"/>
        <w:contextualSpacing/>
        <w:rPr>
          <w:szCs w:val="22"/>
        </w:rPr>
      </w:pPr>
    </w:p>
    <w:p w14:paraId="2C252A82" w14:textId="77777777" w:rsidR="00141836" w:rsidRPr="000312A8" w:rsidRDefault="008234CC" w:rsidP="000312A8">
      <w:pPr>
        <w:spacing w:before="0"/>
        <w:contextualSpacing/>
        <w:rPr>
          <w:szCs w:val="22"/>
        </w:rPr>
      </w:pPr>
      <w:r w:rsidRPr="000312A8">
        <w:rPr>
          <w:szCs w:val="22"/>
        </w:rPr>
        <w:t>Claassen emphasises</w:t>
      </w:r>
      <w:r w:rsidR="00332796" w:rsidRPr="000312A8">
        <w:rPr>
          <w:szCs w:val="22"/>
        </w:rPr>
        <w:t xml:space="preserve"> the high energy efficiency of these </w:t>
      </w:r>
      <w:r w:rsidR="000312A8" w:rsidRPr="000312A8">
        <w:rPr>
          <w:szCs w:val="22"/>
        </w:rPr>
        <w:t>transformers</w:t>
      </w:r>
      <w:r w:rsidR="000312A8">
        <w:rPr>
          <w:szCs w:val="22"/>
        </w:rPr>
        <w:t>,</w:t>
      </w:r>
      <w:r w:rsidR="000312A8" w:rsidRPr="000312A8">
        <w:rPr>
          <w:szCs w:val="22"/>
        </w:rPr>
        <w:t xml:space="preserve"> leading</w:t>
      </w:r>
      <w:r w:rsidR="00141836" w:rsidRPr="000312A8">
        <w:rPr>
          <w:szCs w:val="22"/>
        </w:rPr>
        <w:t xml:space="preserve"> </w:t>
      </w:r>
      <w:r w:rsidR="00332796" w:rsidRPr="000312A8">
        <w:rPr>
          <w:szCs w:val="22"/>
        </w:rPr>
        <w:t xml:space="preserve">not only </w:t>
      </w:r>
      <w:r w:rsidR="00141836" w:rsidRPr="000312A8">
        <w:rPr>
          <w:szCs w:val="22"/>
        </w:rPr>
        <w:t xml:space="preserve">to </w:t>
      </w:r>
      <w:r w:rsidR="00332796" w:rsidRPr="000312A8">
        <w:rPr>
          <w:szCs w:val="22"/>
        </w:rPr>
        <w:t>lower energy consumption</w:t>
      </w:r>
      <w:r w:rsidR="00141836" w:rsidRPr="000312A8">
        <w:rPr>
          <w:szCs w:val="22"/>
        </w:rPr>
        <w:t xml:space="preserve"> </w:t>
      </w:r>
      <w:r w:rsidR="00332796" w:rsidRPr="000312A8">
        <w:rPr>
          <w:szCs w:val="22"/>
        </w:rPr>
        <w:t xml:space="preserve">but also </w:t>
      </w:r>
      <w:r w:rsidR="00141836" w:rsidRPr="000312A8">
        <w:rPr>
          <w:szCs w:val="22"/>
        </w:rPr>
        <w:t xml:space="preserve">to less </w:t>
      </w:r>
      <w:r w:rsidR="00332796" w:rsidRPr="000312A8">
        <w:rPr>
          <w:szCs w:val="22"/>
        </w:rPr>
        <w:t xml:space="preserve">energy </w:t>
      </w:r>
      <w:r w:rsidR="00141836" w:rsidRPr="000312A8">
        <w:rPr>
          <w:szCs w:val="22"/>
        </w:rPr>
        <w:t>loss</w:t>
      </w:r>
      <w:r w:rsidR="00332796" w:rsidRPr="000312A8">
        <w:rPr>
          <w:szCs w:val="22"/>
        </w:rPr>
        <w:t xml:space="preserve"> through heat; </w:t>
      </w:r>
      <w:r w:rsidR="00141836" w:rsidRPr="000312A8">
        <w:rPr>
          <w:szCs w:val="22"/>
        </w:rPr>
        <w:t xml:space="preserve">this means less is demanded from </w:t>
      </w:r>
      <w:r w:rsidR="00332796" w:rsidRPr="000312A8">
        <w:rPr>
          <w:szCs w:val="22"/>
        </w:rPr>
        <w:t xml:space="preserve">the </w:t>
      </w:r>
      <w:r w:rsidR="00141836" w:rsidRPr="000312A8">
        <w:rPr>
          <w:szCs w:val="22"/>
        </w:rPr>
        <w:t>ventilation and cooling systems on these units.</w:t>
      </w:r>
    </w:p>
    <w:p w14:paraId="28DC76FF" w14:textId="77777777" w:rsidR="000312A8" w:rsidRDefault="000312A8" w:rsidP="000312A8">
      <w:pPr>
        <w:spacing w:before="0"/>
        <w:contextualSpacing/>
        <w:rPr>
          <w:szCs w:val="22"/>
        </w:rPr>
      </w:pPr>
    </w:p>
    <w:p w14:paraId="2CCDF033" w14:textId="77777777" w:rsidR="00DE68BD" w:rsidRDefault="00DE68BD" w:rsidP="000312A8">
      <w:pPr>
        <w:spacing w:before="0"/>
        <w:contextualSpacing/>
        <w:rPr>
          <w:szCs w:val="22"/>
        </w:rPr>
      </w:pPr>
      <w:r w:rsidRPr="000312A8">
        <w:rPr>
          <w:szCs w:val="22"/>
        </w:rPr>
        <w:t xml:space="preserve">An </w:t>
      </w:r>
      <w:r w:rsidR="006B14C3" w:rsidRPr="000312A8">
        <w:rPr>
          <w:szCs w:val="22"/>
        </w:rPr>
        <w:t xml:space="preserve">extra benefit </w:t>
      </w:r>
      <w:r w:rsidRPr="000312A8">
        <w:rPr>
          <w:szCs w:val="22"/>
        </w:rPr>
        <w:t>– especially for remote sites such as mines in rural areas of Africa – is that a dry-type transformer is virtually maintenance</w:t>
      </w:r>
      <w:r w:rsidR="000312A8">
        <w:rPr>
          <w:szCs w:val="22"/>
        </w:rPr>
        <w:t xml:space="preserve"> </w:t>
      </w:r>
      <w:r w:rsidR="006B14C3" w:rsidRPr="000312A8">
        <w:rPr>
          <w:szCs w:val="22"/>
        </w:rPr>
        <w:t>free</w:t>
      </w:r>
      <w:r w:rsidRPr="000312A8">
        <w:rPr>
          <w:szCs w:val="22"/>
        </w:rPr>
        <w:t>, significantly lowering its operating cost.</w:t>
      </w:r>
    </w:p>
    <w:p w14:paraId="7384AD04" w14:textId="77777777" w:rsidR="0036668A" w:rsidRDefault="0036668A" w:rsidP="0036668A">
      <w:pPr>
        <w:spacing w:before="0"/>
        <w:contextualSpacing/>
        <w:rPr>
          <w:szCs w:val="22"/>
        </w:rPr>
      </w:pPr>
    </w:p>
    <w:p w14:paraId="43EE6026" w14:textId="77777777" w:rsidR="0036668A" w:rsidRPr="0036668A" w:rsidRDefault="0036668A" w:rsidP="0036668A">
      <w:pPr>
        <w:spacing w:before="0"/>
        <w:contextualSpacing/>
        <w:rPr>
          <w:szCs w:val="22"/>
        </w:rPr>
      </w:pPr>
      <w:r w:rsidRPr="0036668A">
        <w:rPr>
          <w:szCs w:val="22"/>
        </w:rPr>
        <w:t>MODULARISED PIC 01 : The introduction of Trafo dry-type transformers to the African market comes just at the right time for the end-user, as a number of industry sectors embrace the growing trend towards modularised substations.</w:t>
      </w:r>
    </w:p>
    <w:p w14:paraId="2AEB68A6" w14:textId="77777777" w:rsidR="0036668A" w:rsidRDefault="0036668A" w:rsidP="0036668A">
      <w:pPr>
        <w:spacing w:before="0"/>
        <w:contextualSpacing/>
        <w:rPr>
          <w:szCs w:val="22"/>
        </w:rPr>
      </w:pPr>
    </w:p>
    <w:p w14:paraId="241A6FCA" w14:textId="77777777" w:rsidR="0036668A" w:rsidRPr="0036668A" w:rsidRDefault="0036668A" w:rsidP="0036668A">
      <w:pPr>
        <w:spacing w:before="0"/>
        <w:contextualSpacing/>
        <w:rPr>
          <w:szCs w:val="22"/>
        </w:rPr>
      </w:pPr>
      <w:r w:rsidRPr="0036668A">
        <w:rPr>
          <w:szCs w:val="22"/>
        </w:rPr>
        <w:t>MODULARISED PIC 02 : The Trafo dry-type transformer is ideally suited to this application as it can be mounted inside the modular structure.</w:t>
      </w:r>
    </w:p>
    <w:p w14:paraId="253F56CD" w14:textId="77777777" w:rsidR="0036668A" w:rsidRDefault="0036668A" w:rsidP="0036668A">
      <w:pPr>
        <w:spacing w:before="0"/>
        <w:contextualSpacing/>
        <w:rPr>
          <w:szCs w:val="22"/>
        </w:rPr>
      </w:pPr>
    </w:p>
    <w:p w14:paraId="09F1B5B7" w14:textId="77777777" w:rsidR="000312A8" w:rsidRDefault="0036668A" w:rsidP="0036668A">
      <w:pPr>
        <w:spacing w:before="0"/>
        <w:contextualSpacing/>
        <w:rPr>
          <w:szCs w:val="22"/>
        </w:rPr>
      </w:pPr>
      <w:r w:rsidRPr="0036668A">
        <w:rPr>
          <w:szCs w:val="22"/>
        </w:rPr>
        <w:t>MODULARISED PIC 03 : Including the dry-type transformer inside of the modularised substation has the cost saving benefit of eliminating the need for civils infrastructure.</w:t>
      </w:r>
    </w:p>
    <w:p w14:paraId="18D4ECA6" w14:textId="77777777" w:rsidR="0036668A" w:rsidRDefault="0036668A" w:rsidP="000312A8">
      <w:pPr>
        <w:spacing w:before="0"/>
        <w:contextualSpacing/>
        <w:rPr>
          <w:szCs w:val="22"/>
        </w:rPr>
      </w:pPr>
    </w:p>
    <w:p w14:paraId="3B875480" w14:textId="77777777" w:rsidR="000312A8" w:rsidRDefault="00544148" w:rsidP="000312A8">
      <w:pPr>
        <w:spacing w:before="0"/>
        <w:contextualSpacing/>
        <w:rPr>
          <w:szCs w:val="22"/>
        </w:rPr>
      </w:pPr>
      <w:r>
        <w:rPr>
          <w:szCs w:val="22"/>
        </w:rPr>
        <w:t xml:space="preserve">ENDS … </w:t>
      </w:r>
      <w:r w:rsidR="0036668A">
        <w:rPr>
          <w:szCs w:val="22"/>
        </w:rPr>
        <w:t>AUGUST</w:t>
      </w:r>
      <w:r w:rsidR="000312A8">
        <w:rPr>
          <w:szCs w:val="22"/>
        </w:rPr>
        <w:t xml:space="preserve"> 2017 </w:t>
      </w:r>
    </w:p>
    <w:p w14:paraId="51C1952E" w14:textId="77777777" w:rsidR="00544148" w:rsidRPr="005F309F" w:rsidRDefault="00544148" w:rsidP="00544148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0A84E805" w14:textId="77777777" w:rsidR="00544148" w:rsidRDefault="00544148" w:rsidP="00544148">
      <w:pPr>
        <w:pStyle w:val="PlainText"/>
        <w:ind w:left="2160" w:firstLine="72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27C5C748" w14:textId="77777777" w:rsidR="00544148" w:rsidRDefault="00544148" w:rsidP="00544148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697AE939" w14:textId="77777777" w:rsidR="00544148" w:rsidRDefault="00544148" w:rsidP="00544148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2B522845" w14:textId="77777777" w:rsidR="00544148" w:rsidRPr="00225593" w:rsidRDefault="00544148" w:rsidP="00544148">
      <w:pPr>
        <w:pStyle w:val="PlainText"/>
        <w:rPr>
          <w:rFonts w:ascii="Calibri" w:hAnsi="Calibri" w:cs="Tahoma"/>
          <w:sz w:val="22"/>
          <w:szCs w:val="22"/>
        </w:rPr>
      </w:pPr>
    </w:p>
    <w:p w14:paraId="09DF9C83" w14:textId="77777777" w:rsidR="00544148" w:rsidRDefault="00544148" w:rsidP="00544148">
      <w:pPr>
        <w:pStyle w:val="PlainText"/>
        <w:rPr>
          <w:rFonts w:ascii="Calibri" w:hAnsi="Calibri" w:cs="Tahoma"/>
          <w:sz w:val="22"/>
          <w:szCs w:val="22"/>
        </w:rPr>
      </w:pPr>
      <w:r w:rsidRPr="00225593">
        <w:rPr>
          <w:rFonts w:ascii="Calibri" w:hAnsi="Calibri" w:cs="Tahoma"/>
          <w:sz w:val="22"/>
          <w:szCs w:val="22"/>
        </w:rPr>
        <w:t>FOR</w:t>
      </w: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  <w:t>:</w:t>
      </w:r>
      <w:r w:rsidRPr="00225593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TRAFO POWER SOLUTIONS</w:t>
      </w:r>
    </w:p>
    <w:p w14:paraId="6283FEF7" w14:textId="77777777" w:rsidR="00544148" w:rsidRDefault="00544148" w:rsidP="00544148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(011) 325 4007</w:t>
      </w:r>
    </w:p>
    <w:p w14:paraId="7CD93E77" w14:textId="77777777" w:rsidR="00544148" w:rsidRPr="006D5177" w:rsidRDefault="00544148" w:rsidP="00544148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EMAIL : david@trafo.co.za</w:t>
      </w:r>
    </w:p>
    <w:p w14:paraId="353E5B49" w14:textId="77777777" w:rsidR="00544148" w:rsidRDefault="00544148" w:rsidP="00544148">
      <w:pPr>
        <w:pStyle w:val="PlainText"/>
        <w:rPr>
          <w:rFonts w:ascii="Calibri" w:hAnsi="Calibri" w:cs="Arial"/>
          <w:sz w:val="22"/>
          <w:szCs w:val="22"/>
          <w:shd w:val="clear" w:color="auto" w:fill="FFFFFF"/>
        </w:rPr>
      </w:pP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</w:r>
      <w:r w:rsidRPr="00225593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 xml:space="preserve">WEBSITE : </w:t>
      </w:r>
      <w:r>
        <w:rPr>
          <w:rFonts w:ascii="Calibri" w:hAnsi="Calibri" w:cs="Arial"/>
          <w:sz w:val="22"/>
          <w:szCs w:val="22"/>
          <w:shd w:val="clear" w:color="auto" w:fill="FFFFFF"/>
        </w:rPr>
        <w:t>www.trafo.co.za</w:t>
      </w:r>
    </w:p>
    <w:p w14:paraId="3440C355" w14:textId="77777777" w:rsidR="00544148" w:rsidRPr="000312A8" w:rsidRDefault="00544148" w:rsidP="000312A8">
      <w:pPr>
        <w:spacing w:before="0"/>
        <w:contextualSpacing/>
        <w:rPr>
          <w:szCs w:val="22"/>
        </w:rPr>
      </w:pPr>
    </w:p>
    <w:sectPr w:rsidR="00544148" w:rsidRPr="000312A8" w:rsidSect="00BB53B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06798F" w14:textId="77777777" w:rsidR="00C84398" w:rsidRDefault="00C84398" w:rsidP="000312A8">
      <w:pPr>
        <w:spacing w:before="0" w:line="240" w:lineRule="auto"/>
      </w:pPr>
      <w:r>
        <w:separator/>
      </w:r>
    </w:p>
  </w:endnote>
  <w:endnote w:type="continuationSeparator" w:id="0">
    <w:p w14:paraId="387C0F9A" w14:textId="77777777" w:rsidR="00C84398" w:rsidRDefault="00C84398" w:rsidP="000312A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54668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E96E5E" w14:textId="77777777" w:rsidR="000312A8" w:rsidRDefault="000312A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792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6A6210" w14:textId="77777777" w:rsidR="00C84398" w:rsidRDefault="00C84398" w:rsidP="000312A8">
      <w:pPr>
        <w:spacing w:before="0" w:line="240" w:lineRule="auto"/>
      </w:pPr>
      <w:r>
        <w:separator/>
      </w:r>
    </w:p>
  </w:footnote>
  <w:footnote w:type="continuationSeparator" w:id="0">
    <w:p w14:paraId="5A1E3F80" w14:textId="77777777" w:rsidR="00C84398" w:rsidRDefault="00C84398" w:rsidP="000312A8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5E42D3" w14:textId="77777777" w:rsidR="000312A8" w:rsidRDefault="000312A8" w:rsidP="000312A8">
    <w:pPr>
      <w:pStyle w:val="Header"/>
      <w:jc w:val="right"/>
    </w:pPr>
    <w:r>
      <w:t xml:space="preserve">dry-type transformers for modular </w:t>
    </w:r>
    <w:r w:rsidR="004A35B7">
      <w:t>sub</w:t>
    </w:r>
    <w:r>
      <w:t>stations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4C3"/>
    <w:rsid w:val="000312A8"/>
    <w:rsid w:val="000641D5"/>
    <w:rsid w:val="000D71FB"/>
    <w:rsid w:val="00141836"/>
    <w:rsid w:val="001603BA"/>
    <w:rsid w:val="001C4B1D"/>
    <w:rsid w:val="001F1A97"/>
    <w:rsid w:val="00262099"/>
    <w:rsid w:val="002879A4"/>
    <w:rsid w:val="00332796"/>
    <w:rsid w:val="00344A67"/>
    <w:rsid w:val="0036668A"/>
    <w:rsid w:val="0037242B"/>
    <w:rsid w:val="0039158E"/>
    <w:rsid w:val="003B28A1"/>
    <w:rsid w:val="003E7925"/>
    <w:rsid w:val="00424B65"/>
    <w:rsid w:val="004A35B7"/>
    <w:rsid w:val="004C6D20"/>
    <w:rsid w:val="00532C2D"/>
    <w:rsid w:val="00544148"/>
    <w:rsid w:val="00565D6C"/>
    <w:rsid w:val="00570D24"/>
    <w:rsid w:val="005F6931"/>
    <w:rsid w:val="00644B5C"/>
    <w:rsid w:val="006669EE"/>
    <w:rsid w:val="006841BD"/>
    <w:rsid w:val="006B14C3"/>
    <w:rsid w:val="006D4C52"/>
    <w:rsid w:val="00744EE9"/>
    <w:rsid w:val="008234CC"/>
    <w:rsid w:val="00851D66"/>
    <w:rsid w:val="00864B0F"/>
    <w:rsid w:val="008D7DA5"/>
    <w:rsid w:val="009015A9"/>
    <w:rsid w:val="0091213E"/>
    <w:rsid w:val="00947FFD"/>
    <w:rsid w:val="009763BE"/>
    <w:rsid w:val="009A1A6F"/>
    <w:rsid w:val="009C6231"/>
    <w:rsid w:val="009D62F2"/>
    <w:rsid w:val="00A14D63"/>
    <w:rsid w:val="00A505C9"/>
    <w:rsid w:val="00A7274D"/>
    <w:rsid w:val="00AA0A92"/>
    <w:rsid w:val="00AB6052"/>
    <w:rsid w:val="00AF6643"/>
    <w:rsid w:val="00B6391D"/>
    <w:rsid w:val="00B941BA"/>
    <w:rsid w:val="00BB53B5"/>
    <w:rsid w:val="00BC2933"/>
    <w:rsid w:val="00BD4D67"/>
    <w:rsid w:val="00C65EC4"/>
    <w:rsid w:val="00C84398"/>
    <w:rsid w:val="00D27343"/>
    <w:rsid w:val="00D62D78"/>
    <w:rsid w:val="00D65BB4"/>
    <w:rsid w:val="00D86D3B"/>
    <w:rsid w:val="00DE68BD"/>
    <w:rsid w:val="00E42051"/>
    <w:rsid w:val="00E549C9"/>
    <w:rsid w:val="00E8086C"/>
    <w:rsid w:val="00F50357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A15D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669EE"/>
    <w:pPr>
      <w:spacing w:before="240" w:line="360" w:lineRule="auto"/>
    </w:pPr>
    <w:rPr>
      <w:rFonts w:asciiTheme="minorHAnsi" w:hAnsiTheme="minorHAnsi"/>
      <w:sz w:val="22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9C6231"/>
    <w:pPr>
      <w:spacing w:before="480"/>
      <w:contextualSpacing/>
      <w:outlineLvl w:val="0"/>
    </w:pPr>
    <w:rPr>
      <w:rFonts w:ascii="Calibri" w:eastAsiaTheme="majorEastAsia" w:hAnsi="Calibri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C6231"/>
    <w:rPr>
      <w:rFonts w:ascii="Calibri" w:eastAsiaTheme="majorEastAsia" w:hAnsi="Calibr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spacing w:after="120"/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rFonts w:asciiTheme="minorHAnsi" w:hAnsiTheme="minorHAnsi"/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0312A8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2A8"/>
    <w:rPr>
      <w:rFonts w:asciiTheme="minorHAnsi" w:hAnsiTheme="minorHAnsi"/>
      <w:sz w:val="22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0312A8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2A8"/>
    <w:rPr>
      <w:rFonts w:asciiTheme="minorHAnsi" w:hAnsiTheme="minorHAnsi"/>
      <w:sz w:val="22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12A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2A8"/>
    <w:rPr>
      <w:rFonts w:ascii="Tahoma" w:hAnsi="Tahoma" w:cs="Tahoma"/>
      <w:sz w:val="16"/>
      <w:szCs w:val="16"/>
      <w:lang w:val="en-ZA" w:bidi="ar-SA"/>
    </w:rPr>
  </w:style>
  <w:style w:type="paragraph" w:styleId="PlainText">
    <w:name w:val="Plain Text"/>
    <w:basedOn w:val="Normal"/>
    <w:link w:val="PlainTextChar"/>
    <w:rsid w:val="00544148"/>
    <w:pPr>
      <w:spacing w:before="0" w:line="240" w:lineRule="auto"/>
    </w:pPr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544148"/>
    <w:rPr>
      <w:rFonts w:ascii="Courier New" w:eastAsia="Times New Roman" w:hAnsi="Courier New"/>
      <w:lang w:val="en-GB" w:bidi="ar-SA"/>
    </w:rPr>
  </w:style>
  <w:style w:type="character" w:styleId="Hyperlink">
    <w:name w:val="Hyperlink"/>
    <w:rsid w:val="005441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856</Words>
  <Characters>4884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Crankshaw</dc:creator>
  <cp:lastModifiedBy>Priscilla Moroke</cp:lastModifiedBy>
  <cp:revision>2</cp:revision>
  <cp:lastPrinted>2017-08-22T06:28:00Z</cp:lastPrinted>
  <dcterms:created xsi:type="dcterms:W3CDTF">2017-08-22T06:50:00Z</dcterms:created>
  <dcterms:modified xsi:type="dcterms:W3CDTF">2017-08-22T06:50:00Z</dcterms:modified>
</cp:coreProperties>
</file>