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0D2DB" w14:textId="77777777" w:rsidR="00EA22C5" w:rsidRPr="000067D9" w:rsidRDefault="003025F8" w:rsidP="00EA22C5">
      <w:pPr>
        <w:pStyle w:val="Heading1"/>
        <w:spacing w:before="0"/>
        <w:rPr>
          <w:b w:val="0"/>
          <w:sz w:val="22"/>
          <w:szCs w:val="22"/>
        </w:rPr>
      </w:pPr>
      <w:bookmarkStart w:id="0" w:name="_GoBack"/>
      <w:bookmarkEnd w:id="0"/>
      <w:r>
        <w:rPr>
          <w:b w:val="0"/>
          <w:sz w:val="22"/>
          <w:szCs w:val="22"/>
        </w:rPr>
        <w:t>FOR IMMEDIATE</w:t>
      </w:r>
      <w:r w:rsidR="00EA22C5" w:rsidRPr="000067D9">
        <w:rPr>
          <w:b w:val="0"/>
          <w:sz w:val="22"/>
          <w:szCs w:val="22"/>
        </w:rPr>
        <w:t xml:space="preserve"> RELEASE </w:t>
      </w:r>
    </w:p>
    <w:p w14:paraId="65860475" w14:textId="77777777" w:rsidR="00EA22C5" w:rsidRPr="000067D9" w:rsidRDefault="00EA22C5" w:rsidP="00EA22C5">
      <w:pPr>
        <w:pStyle w:val="Heading1"/>
        <w:spacing w:before="0"/>
        <w:rPr>
          <w:b w:val="0"/>
          <w:sz w:val="22"/>
          <w:szCs w:val="22"/>
        </w:rPr>
      </w:pPr>
    </w:p>
    <w:p w14:paraId="6165E1BB" w14:textId="77777777" w:rsidR="00D62737" w:rsidRPr="000067D9" w:rsidRDefault="00EA22C5" w:rsidP="00EA22C5">
      <w:pPr>
        <w:pStyle w:val="Heading1"/>
        <w:spacing w:before="0"/>
        <w:jc w:val="center"/>
        <w:rPr>
          <w:b w:val="0"/>
          <w:sz w:val="22"/>
          <w:szCs w:val="22"/>
        </w:rPr>
      </w:pPr>
      <w:r w:rsidRPr="000067D9">
        <w:rPr>
          <w:b w:val="0"/>
          <w:sz w:val="22"/>
          <w:szCs w:val="22"/>
        </w:rPr>
        <w:t>VIRTUAL TECHNOLOGY NOW USED FOR BLAST TRAINING IN SA</w:t>
      </w:r>
    </w:p>
    <w:p w14:paraId="1C91ABFC" w14:textId="77777777" w:rsidR="00EA22C5" w:rsidRPr="000067D9" w:rsidRDefault="00EA22C5" w:rsidP="00EA22C5">
      <w:pPr>
        <w:spacing w:before="0"/>
        <w:contextualSpacing/>
        <w:rPr>
          <w:szCs w:val="22"/>
        </w:rPr>
      </w:pPr>
    </w:p>
    <w:p w14:paraId="1B7FAF5A" w14:textId="77777777" w:rsidR="00D62737" w:rsidRPr="000067D9" w:rsidRDefault="00E4027C" w:rsidP="00EA22C5">
      <w:pPr>
        <w:spacing w:before="0"/>
        <w:contextualSpacing/>
        <w:rPr>
          <w:szCs w:val="22"/>
        </w:rPr>
      </w:pPr>
      <w:r w:rsidRPr="000067D9">
        <w:rPr>
          <w:szCs w:val="22"/>
        </w:rPr>
        <w:t xml:space="preserve">Training for underground blasting has just taken a technological leap forward, with the installation </w:t>
      </w:r>
      <w:r w:rsidR="00E13257" w:rsidRPr="000067D9">
        <w:rPr>
          <w:szCs w:val="22"/>
        </w:rPr>
        <w:t xml:space="preserve">and commissioning </w:t>
      </w:r>
      <w:r w:rsidRPr="000067D9">
        <w:rPr>
          <w:szCs w:val="22"/>
        </w:rPr>
        <w:t xml:space="preserve">of Africa’s first virtual reality blast </w:t>
      </w:r>
      <w:r w:rsidR="00EA22C5" w:rsidRPr="000067D9">
        <w:rPr>
          <w:szCs w:val="22"/>
        </w:rPr>
        <w:t>wall with rear-view projection</w:t>
      </w:r>
      <w:r w:rsidR="000067D9" w:rsidRPr="000067D9">
        <w:rPr>
          <w:szCs w:val="22"/>
        </w:rPr>
        <w:t>,</w:t>
      </w:r>
      <w:r w:rsidRPr="000067D9">
        <w:rPr>
          <w:szCs w:val="22"/>
        </w:rPr>
        <w:t xml:space="preserve"> </w:t>
      </w:r>
      <w:r w:rsidR="000067D9" w:rsidRPr="000067D9">
        <w:rPr>
          <w:szCs w:val="22"/>
        </w:rPr>
        <w:t>powered by Simulated T</w:t>
      </w:r>
      <w:r w:rsidR="001D60D8" w:rsidRPr="000067D9">
        <w:rPr>
          <w:szCs w:val="22"/>
        </w:rPr>
        <w:t xml:space="preserve">raining </w:t>
      </w:r>
      <w:r w:rsidR="000067D9" w:rsidRPr="000067D9">
        <w:rPr>
          <w:szCs w:val="22"/>
        </w:rPr>
        <w:t>S</w:t>
      </w:r>
      <w:r w:rsidR="001D60D8" w:rsidRPr="000067D9">
        <w:rPr>
          <w:szCs w:val="22"/>
        </w:rPr>
        <w:t>olutions</w:t>
      </w:r>
      <w:r w:rsidR="000067D9" w:rsidRPr="000067D9">
        <w:rPr>
          <w:szCs w:val="22"/>
        </w:rPr>
        <w:t>,</w:t>
      </w:r>
      <w:r w:rsidR="001D60D8" w:rsidRPr="000067D9">
        <w:rPr>
          <w:szCs w:val="22"/>
        </w:rPr>
        <w:t xml:space="preserve"> </w:t>
      </w:r>
      <w:r w:rsidRPr="000067D9">
        <w:rPr>
          <w:szCs w:val="22"/>
        </w:rPr>
        <w:t xml:space="preserve">at the Murray &amp; Roberts </w:t>
      </w:r>
      <w:r w:rsidR="00EA22C5" w:rsidRPr="000067D9">
        <w:rPr>
          <w:szCs w:val="22"/>
        </w:rPr>
        <w:t xml:space="preserve">Cementation </w:t>
      </w:r>
      <w:r w:rsidRPr="000067D9">
        <w:rPr>
          <w:szCs w:val="22"/>
        </w:rPr>
        <w:t xml:space="preserve">Training Academy near Carletonville, west of Johannesburg. </w:t>
      </w:r>
    </w:p>
    <w:p w14:paraId="0C76CA25" w14:textId="77777777" w:rsidR="00EA22C5" w:rsidRPr="000067D9" w:rsidRDefault="00EA22C5" w:rsidP="00EA22C5">
      <w:pPr>
        <w:spacing w:before="0"/>
        <w:contextualSpacing/>
        <w:rPr>
          <w:szCs w:val="22"/>
        </w:rPr>
      </w:pPr>
    </w:p>
    <w:p w14:paraId="443594A1" w14:textId="77777777" w:rsidR="00D62737" w:rsidRPr="000067D9" w:rsidRDefault="00277FC7" w:rsidP="00EA22C5">
      <w:pPr>
        <w:spacing w:before="0"/>
        <w:contextualSpacing/>
        <w:rPr>
          <w:szCs w:val="22"/>
        </w:rPr>
      </w:pPr>
      <w:r w:rsidRPr="000067D9">
        <w:rPr>
          <w:szCs w:val="22"/>
        </w:rPr>
        <w:t xml:space="preserve">“We are excited about the value that this facility will bring to our integrated learning programme,” says </w:t>
      </w:r>
      <w:r w:rsidR="00E13257" w:rsidRPr="000067D9">
        <w:rPr>
          <w:szCs w:val="22"/>
        </w:rPr>
        <w:t>Ton</w:t>
      </w:r>
      <w:r w:rsidR="000244FF" w:rsidRPr="000067D9">
        <w:rPr>
          <w:szCs w:val="22"/>
        </w:rPr>
        <w:t xml:space="preserve">y Pretorius, </w:t>
      </w:r>
      <w:r w:rsidR="00DB36D1" w:rsidRPr="000067D9">
        <w:rPr>
          <w:szCs w:val="22"/>
        </w:rPr>
        <w:t>education</w:t>
      </w:r>
      <w:r w:rsidR="001D60D8" w:rsidRPr="000067D9">
        <w:rPr>
          <w:szCs w:val="22"/>
        </w:rPr>
        <w:t xml:space="preserve">, </w:t>
      </w:r>
      <w:r w:rsidR="00DB36D1" w:rsidRPr="000067D9">
        <w:rPr>
          <w:szCs w:val="22"/>
        </w:rPr>
        <w:t xml:space="preserve">training </w:t>
      </w:r>
      <w:r w:rsidR="001D60D8" w:rsidRPr="000067D9">
        <w:rPr>
          <w:szCs w:val="22"/>
        </w:rPr>
        <w:t xml:space="preserve">and development </w:t>
      </w:r>
      <w:r w:rsidR="00DB36D1" w:rsidRPr="000067D9">
        <w:rPr>
          <w:szCs w:val="22"/>
        </w:rPr>
        <w:t>(</w:t>
      </w:r>
      <w:r w:rsidR="000244FF" w:rsidRPr="000067D9">
        <w:rPr>
          <w:szCs w:val="22"/>
        </w:rPr>
        <w:t>ETD</w:t>
      </w:r>
      <w:r w:rsidR="00DB36D1" w:rsidRPr="000067D9">
        <w:rPr>
          <w:szCs w:val="22"/>
        </w:rPr>
        <w:t>)</w:t>
      </w:r>
      <w:r w:rsidR="000244FF" w:rsidRPr="000067D9">
        <w:rPr>
          <w:szCs w:val="22"/>
        </w:rPr>
        <w:t xml:space="preserve"> executive at Murray &amp; Robert</w:t>
      </w:r>
      <w:r w:rsidR="00A275C6" w:rsidRPr="000067D9">
        <w:rPr>
          <w:szCs w:val="22"/>
        </w:rPr>
        <w:t>s</w:t>
      </w:r>
      <w:r w:rsidR="000244FF" w:rsidRPr="000067D9">
        <w:rPr>
          <w:szCs w:val="22"/>
        </w:rPr>
        <w:t xml:space="preserve"> Cementation. </w:t>
      </w:r>
      <w:r w:rsidR="0068044D" w:rsidRPr="000067D9">
        <w:rPr>
          <w:szCs w:val="22"/>
        </w:rPr>
        <w:t>“A tool like this is long overdue</w:t>
      </w:r>
      <w:r w:rsidR="001D60D8" w:rsidRPr="000067D9">
        <w:rPr>
          <w:szCs w:val="22"/>
        </w:rPr>
        <w:t xml:space="preserve"> in the underground mining space</w:t>
      </w:r>
      <w:r w:rsidR="0068044D" w:rsidRPr="000067D9">
        <w:rPr>
          <w:szCs w:val="22"/>
        </w:rPr>
        <w:t xml:space="preserve">, as traditional teaching </w:t>
      </w:r>
      <w:r w:rsidR="001D60D8" w:rsidRPr="000067D9">
        <w:rPr>
          <w:szCs w:val="22"/>
        </w:rPr>
        <w:t xml:space="preserve">and training </w:t>
      </w:r>
      <w:r w:rsidR="0068044D" w:rsidRPr="000067D9">
        <w:rPr>
          <w:szCs w:val="22"/>
        </w:rPr>
        <w:t xml:space="preserve">methods for underground blasting practices are not </w:t>
      </w:r>
      <w:r w:rsidR="00A275C6" w:rsidRPr="000067D9">
        <w:rPr>
          <w:szCs w:val="22"/>
        </w:rPr>
        <w:t xml:space="preserve">as </w:t>
      </w:r>
      <w:r w:rsidR="0068044D" w:rsidRPr="000067D9">
        <w:rPr>
          <w:szCs w:val="22"/>
        </w:rPr>
        <w:t xml:space="preserve">immersive </w:t>
      </w:r>
      <w:r w:rsidR="001D60D8" w:rsidRPr="000067D9">
        <w:rPr>
          <w:szCs w:val="22"/>
        </w:rPr>
        <w:t xml:space="preserve">and hence, effective </w:t>
      </w:r>
      <w:r w:rsidR="0068044D" w:rsidRPr="000067D9">
        <w:rPr>
          <w:szCs w:val="22"/>
        </w:rPr>
        <w:t xml:space="preserve">as we </w:t>
      </w:r>
      <w:r w:rsidR="00A275C6" w:rsidRPr="000067D9">
        <w:rPr>
          <w:szCs w:val="22"/>
        </w:rPr>
        <w:t xml:space="preserve">would have liked </w:t>
      </w:r>
      <w:r w:rsidR="0068044D" w:rsidRPr="000067D9">
        <w:rPr>
          <w:szCs w:val="22"/>
        </w:rPr>
        <w:t>them to be.”</w:t>
      </w:r>
    </w:p>
    <w:p w14:paraId="5693BE40" w14:textId="77777777" w:rsidR="00EA22C5" w:rsidRPr="000067D9" w:rsidRDefault="00EA22C5" w:rsidP="00EA22C5">
      <w:pPr>
        <w:spacing w:before="0"/>
        <w:contextualSpacing/>
        <w:rPr>
          <w:szCs w:val="22"/>
        </w:rPr>
      </w:pPr>
    </w:p>
    <w:p w14:paraId="7CF68E50" w14:textId="77777777" w:rsidR="00760556" w:rsidRPr="000067D9" w:rsidRDefault="00760556" w:rsidP="00EA22C5">
      <w:pPr>
        <w:spacing w:before="0"/>
        <w:contextualSpacing/>
        <w:rPr>
          <w:szCs w:val="22"/>
        </w:rPr>
      </w:pPr>
      <w:r w:rsidRPr="000067D9">
        <w:rPr>
          <w:szCs w:val="22"/>
        </w:rPr>
        <w:t xml:space="preserve">Normal whiteboard training methods are limited to </w:t>
      </w:r>
      <w:r w:rsidR="001D60D8" w:rsidRPr="000067D9">
        <w:rPr>
          <w:szCs w:val="22"/>
        </w:rPr>
        <w:t xml:space="preserve">unrealistic </w:t>
      </w:r>
      <w:r w:rsidRPr="000067D9">
        <w:rPr>
          <w:szCs w:val="22"/>
        </w:rPr>
        <w:t xml:space="preserve">representations, so many learners do not fully grasp the </w:t>
      </w:r>
      <w:r w:rsidR="001D60D8" w:rsidRPr="000067D9">
        <w:rPr>
          <w:szCs w:val="22"/>
        </w:rPr>
        <w:t>full concept of correct marking and timing of a blast round</w:t>
      </w:r>
      <w:r w:rsidRPr="000067D9">
        <w:rPr>
          <w:szCs w:val="22"/>
        </w:rPr>
        <w:t xml:space="preserve">, he says. The VR blast wall, by contrast, offers a three-dimensional impression through the </w:t>
      </w:r>
      <w:r w:rsidR="00D83926" w:rsidRPr="000067D9">
        <w:rPr>
          <w:szCs w:val="22"/>
        </w:rPr>
        <w:t xml:space="preserve">use </w:t>
      </w:r>
      <w:r w:rsidRPr="000067D9">
        <w:rPr>
          <w:szCs w:val="22"/>
        </w:rPr>
        <w:t>of 3-D glasses</w:t>
      </w:r>
      <w:r w:rsidR="00D83926" w:rsidRPr="000067D9">
        <w:rPr>
          <w:szCs w:val="22"/>
        </w:rPr>
        <w:t xml:space="preserve"> in a containerised application which replicates the underground environmental conditions</w:t>
      </w:r>
      <w:r w:rsidRPr="000067D9">
        <w:rPr>
          <w:szCs w:val="22"/>
        </w:rPr>
        <w:t xml:space="preserve">, and provides a more </w:t>
      </w:r>
      <w:r w:rsidR="00D83926" w:rsidRPr="000067D9">
        <w:rPr>
          <w:szCs w:val="22"/>
        </w:rPr>
        <w:t xml:space="preserve">super </w:t>
      </w:r>
      <w:r w:rsidRPr="000067D9">
        <w:rPr>
          <w:szCs w:val="22"/>
        </w:rPr>
        <w:t>realistic ‘look and feel’</w:t>
      </w:r>
      <w:r w:rsidR="00EA22C5" w:rsidRPr="000067D9">
        <w:rPr>
          <w:szCs w:val="22"/>
        </w:rPr>
        <w:t>,</w:t>
      </w:r>
      <w:r w:rsidRPr="000067D9">
        <w:rPr>
          <w:szCs w:val="22"/>
        </w:rPr>
        <w:t xml:space="preserve"> right down to the </w:t>
      </w:r>
      <w:r w:rsidR="00D83926" w:rsidRPr="000067D9">
        <w:rPr>
          <w:szCs w:val="22"/>
        </w:rPr>
        <w:t xml:space="preserve">workplace temperatures and </w:t>
      </w:r>
      <w:r w:rsidRPr="000067D9">
        <w:rPr>
          <w:szCs w:val="22"/>
        </w:rPr>
        <w:t>sound effects.</w:t>
      </w:r>
    </w:p>
    <w:p w14:paraId="19BE96F0" w14:textId="77777777" w:rsidR="00EA22C5" w:rsidRPr="000067D9" w:rsidRDefault="00EA22C5" w:rsidP="00EA22C5">
      <w:pPr>
        <w:spacing w:before="0"/>
        <w:contextualSpacing/>
        <w:rPr>
          <w:szCs w:val="22"/>
        </w:rPr>
      </w:pPr>
    </w:p>
    <w:p w14:paraId="3FB1430A" w14:textId="77777777" w:rsidR="00CB3F93" w:rsidRPr="000067D9" w:rsidRDefault="00CB3F93" w:rsidP="00EA22C5">
      <w:pPr>
        <w:spacing w:before="0"/>
        <w:contextualSpacing/>
        <w:rPr>
          <w:szCs w:val="22"/>
        </w:rPr>
      </w:pPr>
      <w:r w:rsidRPr="000067D9">
        <w:rPr>
          <w:szCs w:val="22"/>
        </w:rPr>
        <w:t xml:space="preserve">Technology is increasingly important in the simulation of underground </w:t>
      </w:r>
      <w:r w:rsidR="00D83926" w:rsidRPr="000067D9">
        <w:rPr>
          <w:szCs w:val="22"/>
        </w:rPr>
        <w:t>practical demonstrations</w:t>
      </w:r>
      <w:r w:rsidRPr="000067D9">
        <w:rPr>
          <w:szCs w:val="22"/>
        </w:rPr>
        <w:t>, says Pretorius</w:t>
      </w:r>
      <w:r w:rsidR="00715DB1" w:rsidRPr="000067D9">
        <w:rPr>
          <w:szCs w:val="22"/>
        </w:rPr>
        <w:t>, and t</w:t>
      </w:r>
      <w:r w:rsidRPr="000067D9">
        <w:rPr>
          <w:szCs w:val="22"/>
        </w:rPr>
        <w:t>he blast wal</w:t>
      </w:r>
      <w:r w:rsidR="00A275C6" w:rsidRPr="000067D9">
        <w:rPr>
          <w:szCs w:val="22"/>
        </w:rPr>
        <w:t xml:space="preserve">l simulation will augment the </w:t>
      </w:r>
      <w:r w:rsidR="00EA22C5" w:rsidRPr="000067D9">
        <w:rPr>
          <w:szCs w:val="22"/>
        </w:rPr>
        <w:t>Training Academy’s</w:t>
      </w:r>
      <w:r w:rsidRPr="000067D9">
        <w:rPr>
          <w:szCs w:val="22"/>
        </w:rPr>
        <w:t xml:space="preserve"> </w:t>
      </w:r>
      <w:r w:rsidR="00D83926" w:rsidRPr="000067D9">
        <w:rPr>
          <w:szCs w:val="22"/>
        </w:rPr>
        <w:t xml:space="preserve">blended learning approach which combines the use of </w:t>
      </w:r>
      <w:r w:rsidRPr="000067D9">
        <w:rPr>
          <w:szCs w:val="22"/>
        </w:rPr>
        <w:t>integrated e-learning programme</w:t>
      </w:r>
      <w:r w:rsidR="00D83926" w:rsidRPr="000067D9">
        <w:rPr>
          <w:szCs w:val="22"/>
        </w:rPr>
        <w:t>s and the use of inert explosives in a mock up environment to facilitate learner applied competence.</w:t>
      </w:r>
      <w:r w:rsidR="00E76C17" w:rsidRPr="000067D9">
        <w:rPr>
          <w:szCs w:val="22"/>
        </w:rPr>
        <w:t xml:space="preserve"> </w:t>
      </w:r>
    </w:p>
    <w:p w14:paraId="0E65A5E9" w14:textId="77777777" w:rsidR="00EA22C5" w:rsidRPr="000067D9" w:rsidRDefault="00EA22C5" w:rsidP="00EA22C5">
      <w:pPr>
        <w:spacing w:before="0"/>
        <w:contextualSpacing/>
        <w:rPr>
          <w:szCs w:val="22"/>
        </w:rPr>
      </w:pPr>
    </w:p>
    <w:p w14:paraId="6C9A95DD" w14:textId="77777777" w:rsidR="00980178" w:rsidRPr="000067D9" w:rsidRDefault="00980178" w:rsidP="00EA22C5">
      <w:pPr>
        <w:spacing w:before="0"/>
        <w:contextualSpacing/>
        <w:rPr>
          <w:szCs w:val="22"/>
        </w:rPr>
      </w:pPr>
      <w:r w:rsidRPr="000067D9">
        <w:rPr>
          <w:szCs w:val="22"/>
        </w:rPr>
        <w:t xml:space="preserve">“The VR blast wall is designed to teach workers </w:t>
      </w:r>
      <w:r w:rsidR="00F4637E" w:rsidRPr="000067D9">
        <w:rPr>
          <w:szCs w:val="22"/>
        </w:rPr>
        <w:t xml:space="preserve">practically </w:t>
      </w:r>
      <w:r w:rsidRPr="000067D9">
        <w:rPr>
          <w:szCs w:val="22"/>
        </w:rPr>
        <w:t xml:space="preserve">how to </w:t>
      </w:r>
      <w:r w:rsidR="00D83926" w:rsidRPr="000067D9">
        <w:rPr>
          <w:szCs w:val="22"/>
        </w:rPr>
        <w:t xml:space="preserve">take line and grade, </w:t>
      </w:r>
      <w:r w:rsidRPr="000067D9">
        <w:rPr>
          <w:szCs w:val="22"/>
        </w:rPr>
        <w:t xml:space="preserve">mark off the </w:t>
      </w:r>
      <w:r w:rsidR="00D83926" w:rsidRPr="000067D9">
        <w:rPr>
          <w:szCs w:val="22"/>
        </w:rPr>
        <w:t xml:space="preserve">blast </w:t>
      </w:r>
      <w:r w:rsidR="00451D80" w:rsidRPr="000067D9">
        <w:rPr>
          <w:szCs w:val="22"/>
        </w:rPr>
        <w:t>pattern/</w:t>
      </w:r>
      <w:r w:rsidR="00D83926" w:rsidRPr="000067D9">
        <w:rPr>
          <w:szCs w:val="22"/>
        </w:rPr>
        <w:t xml:space="preserve">burden </w:t>
      </w:r>
      <w:r w:rsidR="00451D80" w:rsidRPr="000067D9">
        <w:rPr>
          <w:szCs w:val="22"/>
        </w:rPr>
        <w:t>and time the round to ensure the correct firing sequence in pursuance of a safe quality blast</w:t>
      </w:r>
      <w:r w:rsidR="00F4637E" w:rsidRPr="000067D9">
        <w:rPr>
          <w:szCs w:val="22"/>
        </w:rPr>
        <w:t>,” he says.</w:t>
      </w:r>
    </w:p>
    <w:p w14:paraId="01741E4C" w14:textId="77777777" w:rsidR="00EA22C5" w:rsidRPr="000067D9" w:rsidRDefault="00EA22C5" w:rsidP="00EA22C5">
      <w:pPr>
        <w:spacing w:before="0"/>
        <w:contextualSpacing/>
        <w:rPr>
          <w:szCs w:val="22"/>
        </w:rPr>
      </w:pPr>
    </w:p>
    <w:p w14:paraId="5EBB095F" w14:textId="77777777" w:rsidR="00F4637E" w:rsidRPr="000067D9" w:rsidRDefault="000067D9" w:rsidP="00EA22C5">
      <w:pPr>
        <w:spacing w:before="0"/>
        <w:contextualSpacing/>
        <w:rPr>
          <w:szCs w:val="22"/>
        </w:rPr>
      </w:pPr>
      <w:r w:rsidRPr="000067D9">
        <w:rPr>
          <w:szCs w:val="22"/>
        </w:rPr>
        <w:lastRenderedPageBreak/>
        <w:t>While the training on the drilling and physical charging stages of the blasting process takes place in another mock-up environment on campus, learners can then return to the VR blast wall to harness their skills in essential blasting practices.</w:t>
      </w:r>
    </w:p>
    <w:p w14:paraId="48637175" w14:textId="77777777" w:rsidR="00EA22C5" w:rsidRPr="000067D9" w:rsidRDefault="00EA22C5" w:rsidP="00EA22C5">
      <w:pPr>
        <w:spacing w:before="0"/>
        <w:contextualSpacing/>
        <w:rPr>
          <w:szCs w:val="22"/>
        </w:rPr>
      </w:pPr>
    </w:p>
    <w:p w14:paraId="2A0462AF" w14:textId="77777777" w:rsidR="00572976" w:rsidRPr="000067D9" w:rsidRDefault="00D65A05" w:rsidP="00EA22C5">
      <w:pPr>
        <w:spacing w:before="0"/>
        <w:contextualSpacing/>
        <w:rPr>
          <w:szCs w:val="22"/>
        </w:rPr>
      </w:pPr>
      <w:r w:rsidRPr="000067D9">
        <w:rPr>
          <w:szCs w:val="22"/>
        </w:rPr>
        <w:t>“We have invested in this technology because it can improve the performance of the learners in our three key priority areas</w:t>
      </w:r>
      <w:r w:rsidR="00864817" w:rsidRPr="000067D9">
        <w:rPr>
          <w:szCs w:val="22"/>
        </w:rPr>
        <w:t xml:space="preserve"> to achieve a daily, </w:t>
      </w:r>
      <w:r w:rsidRPr="000067D9">
        <w:rPr>
          <w:szCs w:val="22"/>
        </w:rPr>
        <w:t xml:space="preserve">safe, quality </w:t>
      </w:r>
      <w:r w:rsidR="00864817" w:rsidRPr="000067D9">
        <w:rPr>
          <w:szCs w:val="22"/>
        </w:rPr>
        <w:t>blast</w:t>
      </w:r>
      <w:r w:rsidRPr="000067D9">
        <w:rPr>
          <w:szCs w:val="22"/>
        </w:rPr>
        <w:t>,” he says.</w:t>
      </w:r>
      <w:r w:rsidR="00AF1949" w:rsidRPr="000067D9">
        <w:rPr>
          <w:szCs w:val="22"/>
        </w:rPr>
        <w:t xml:space="preserve"> “There is no silver bullet in the learning process, but advances like these continually improve the combined impact of all our integrated educational initiatives.”</w:t>
      </w:r>
    </w:p>
    <w:p w14:paraId="054A8A80" w14:textId="77777777" w:rsidR="00EA22C5" w:rsidRPr="000067D9" w:rsidRDefault="00EA22C5" w:rsidP="00EA22C5">
      <w:pPr>
        <w:spacing w:before="0"/>
        <w:contextualSpacing/>
        <w:rPr>
          <w:szCs w:val="22"/>
        </w:rPr>
      </w:pPr>
    </w:p>
    <w:p w14:paraId="17B00973" w14:textId="77777777" w:rsidR="00E321CA" w:rsidRPr="000067D9" w:rsidRDefault="00E321CA" w:rsidP="00EA22C5">
      <w:pPr>
        <w:spacing w:before="0"/>
        <w:contextualSpacing/>
        <w:rPr>
          <w:szCs w:val="22"/>
        </w:rPr>
      </w:pPr>
      <w:r w:rsidRPr="000067D9">
        <w:rPr>
          <w:szCs w:val="22"/>
        </w:rPr>
        <w:t xml:space="preserve">The size of the simulator is also significant, as it matches the scale of a </w:t>
      </w:r>
      <w:r w:rsidR="00451D80" w:rsidRPr="000067D9">
        <w:rPr>
          <w:szCs w:val="22"/>
        </w:rPr>
        <w:t>standard</w:t>
      </w:r>
      <w:r w:rsidRPr="000067D9">
        <w:rPr>
          <w:szCs w:val="22"/>
        </w:rPr>
        <w:t xml:space="preserve"> 3 m by 4 m development end. Situated in a containerised environment, the VR blast wall allows learners to ‘</w:t>
      </w:r>
      <w:r w:rsidR="00451D80" w:rsidRPr="000067D9">
        <w:rPr>
          <w:szCs w:val="22"/>
        </w:rPr>
        <w:t>paint</w:t>
      </w:r>
      <w:r w:rsidRPr="000067D9">
        <w:rPr>
          <w:szCs w:val="22"/>
        </w:rPr>
        <w:t xml:space="preserve">’ their centre and grade lines using the click-and-drag functionality usually associated with computers. Only this time, the ‘mouse’ is shaped like a spray can, offering </w:t>
      </w:r>
      <w:r w:rsidR="0043066D" w:rsidRPr="000067D9">
        <w:rPr>
          <w:szCs w:val="22"/>
        </w:rPr>
        <w:t xml:space="preserve">a </w:t>
      </w:r>
      <w:r w:rsidRPr="000067D9">
        <w:rPr>
          <w:szCs w:val="22"/>
        </w:rPr>
        <w:t>close simulation of the real thing.</w:t>
      </w:r>
    </w:p>
    <w:p w14:paraId="5767360D" w14:textId="77777777" w:rsidR="00EA22C5" w:rsidRPr="000067D9" w:rsidRDefault="00EA22C5" w:rsidP="00EA22C5">
      <w:pPr>
        <w:spacing w:before="0"/>
        <w:contextualSpacing/>
        <w:rPr>
          <w:szCs w:val="22"/>
        </w:rPr>
      </w:pPr>
    </w:p>
    <w:p w14:paraId="2D91702F" w14:textId="77777777" w:rsidR="00E321CA" w:rsidRPr="000067D9" w:rsidRDefault="0043066D" w:rsidP="00EA22C5">
      <w:pPr>
        <w:spacing w:before="0"/>
        <w:contextualSpacing/>
        <w:rPr>
          <w:szCs w:val="22"/>
        </w:rPr>
      </w:pPr>
      <w:r w:rsidRPr="000067D9">
        <w:rPr>
          <w:szCs w:val="22"/>
        </w:rPr>
        <w:t>Using the power of computers and an interactive screen, the fa</w:t>
      </w:r>
      <w:r w:rsidR="00FF065F" w:rsidRPr="000067D9">
        <w:rPr>
          <w:szCs w:val="22"/>
        </w:rPr>
        <w:t xml:space="preserve">cility provides learners with the opportunity to test their abilities in a safe and ‘erasable’ environment which can also record and store their performance for assessment purposes. </w:t>
      </w:r>
    </w:p>
    <w:p w14:paraId="3F897E49" w14:textId="77777777" w:rsidR="00EA22C5" w:rsidRPr="000067D9" w:rsidRDefault="00EA22C5" w:rsidP="00EA22C5">
      <w:pPr>
        <w:spacing w:before="0"/>
        <w:contextualSpacing/>
        <w:rPr>
          <w:szCs w:val="22"/>
        </w:rPr>
      </w:pPr>
    </w:p>
    <w:p w14:paraId="18BE8DBD" w14:textId="77777777" w:rsidR="005646BA" w:rsidRPr="000067D9" w:rsidRDefault="005646BA" w:rsidP="00EA22C5">
      <w:pPr>
        <w:spacing w:before="0"/>
        <w:contextualSpacing/>
        <w:rPr>
          <w:szCs w:val="22"/>
        </w:rPr>
      </w:pPr>
      <w:r w:rsidRPr="000067D9">
        <w:rPr>
          <w:szCs w:val="22"/>
        </w:rPr>
        <w:t xml:space="preserve">“Importantly, the exercises that learner miners undergo at </w:t>
      </w:r>
      <w:r w:rsidR="00451D80" w:rsidRPr="000067D9">
        <w:rPr>
          <w:szCs w:val="22"/>
        </w:rPr>
        <w:t xml:space="preserve">the </w:t>
      </w:r>
      <w:r w:rsidRPr="000067D9">
        <w:rPr>
          <w:szCs w:val="22"/>
        </w:rPr>
        <w:t xml:space="preserve">VR wall </w:t>
      </w:r>
      <w:r w:rsidR="00451D80" w:rsidRPr="000067D9">
        <w:rPr>
          <w:szCs w:val="22"/>
        </w:rPr>
        <w:t>provides</w:t>
      </w:r>
      <w:r w:rsidRPr="000067D9">
        <w:rPr>
          <w:szCs w:val="22"/>
        </w:rPr>
        <w:t xml:space="preserve"> them</w:t>
      </w:r>
      <w:r w:rsidR="00E85D7E" w:rsidRPr="000067D9">
        <w:rPr>
          <w:szCs w:val="22"/>
        </w:rPr>
        <w:t xml:space="preserve"> </w:t>
      </w:r>
      <w:r w:rsidR="00451D80" w:rsidRPr="000067D9">
        <w:rPr>
          <w:szCs w:val="22"/>
        </w:rPr>
        <w:t xml:space="preserve">with </w:t>
      </w:r>
      <w:r w:rsidR="00E85D7E" w:rsidRPr="000067D9">
        <w:rPr>
          <w:szCs w:val="22"/>
        </w:rPr>
        <w:t>the vital skill of</w:t>
      </w:r>
      <w:r w:rsidRPr="000067D9">
        <w:rPr>
          <w:szCs w:val="22"/>
        </w:rPr>
        <w:t xml:space="preserve"> how to read a survey note</w:t>
      </w:r>
      <w:r w:rsidR="00EA22C5" w:rsidRPr="000067D9">
        <w:rPr>
          <w:szCs w:val="22"/>
        </w:rPr>
        <w:t>,</w:t>
      </w:r>
      <w:r w:rsidRPr="000067D9">
        <w:rPr>
          <w:szCs w:val="22"/>
        </w:rPr>
        <w:t xml:space="preserve"> which cannot be accomplished </w:t>
      </w:r>
      <w:r w:rsidR="00451D80" w:rsidRPr="000067D9">
        <w:rPr>
          <w:szCs w:val="22"/>
        </w:rPr>
        <w:t>effectively with traditional methods</w:t>
      </w:r>
      <w:r w:rsidRPr="000067D9">
        <w:rPr>
          <w:szCs w:val="22"/>
        </w:rPr>
        <w:t>,” he says.</w:t>
      </w:r>
      <w:r w:rsidR="00E85D7E" w:rsidRPr="000067D9">
        <w:rPr>
          <w:szCs w:val="22"/>
        </w:rPr>
        <w:t xml:space="preserve"> </w:t>
      </w:r>
    </w:p>
    <w:p w14:paraId="61504F9E" w14:textId="77777777" w:rsidR="00EA22C5" w:rsidRPr="000067D9" w:rsidRDefault="00EA22C5" w:rsidP="00EA22C5">
      <w:pPr>
        <w:spacing w:before="0"/>
        <w:contextualSpacing/>
        <w:rPr>
          <w:szCs w:val="22"/>
        </w:rPr>
      </w:pPr>
    </w:p>
    <w:p w14:paraId="610B56EF" w14:textId="77777777" w:rsidR="00F51907" w:rsidRPr="000067D9" w:rsidRDefault="00F51907" w:rsidP="00EA22C5">
      <w:pPr>
        <w:spacing w:before="0"/>
        <w:contextualSpacing/>
        <w:rPr>
          <w:szCs w:val="22"/>
        </w:rPr>
      </w:pPr>
      <w:r w:rsidRPr="000067D9">
        <w:rPr>
          <w:szCs w:val="22"/>
        </w:rPr>
        <w:t xml:space="preserve">He expects the VR blast wall to be used by all </w:t>
      </w:r>
      <w:r w:rsidR="00401FF5" w:rsidRPr="000067D9">
        <w:rPr>
          <w:szCs w:val="22"/>
        </w:rPr>
        <w:t>learner miners</w:t>
      </w:r>
      <w:r w:rsidRPr="000067D9">
        <w:rPr>
          <w:szCs w:val="22"/>
        </w:rPr>
        <w:t xml:space="preserve"> engaged in blasting-related activity, which comprise abou</w:t>
      </w:r>
      <w:r w:rsidR="00401FF5" w:rsidRPr="000067D9">
        <w:rPr>
          <w:szCs w:val="22"/>
        </w:rPr>
        <w:t xml:space="preserve">t a quarter of the 200 mineworkers </w:t>
      </w:r>
      <w:r w:rsidRPr="000067D9">
        <w:rPr>
          <w:szCs w:val="22"/>
        </w:rPr>
        <w:t>that pass through the academy each month; this means that as many as 600 workers could benefit each year.</w:t>
      </w:r>
    </w:p>
    <w:p w14:paraId="0B12F64E" w14:textId="77777777" w:rsidR="00EA22C5" w:rsidRPr="000067D9" w:rsidRDefault="00EA22C5" w:rsidP="00EA22C5">
      <w:pPr>
        <w:spacing w:before="0"/>
        <w:contextualSpacing/>
        <w:rPr>
          <w:szCs w:val="22"/>
        </w:rPr>
      </w:pPr>
    </w:p>
    <w:p w14:paraId="717FBBE4" w14:textId="77777777" w:rsidR="00AF1949" w:rsidRPr="000067D9" w:rsidRDefault="00D329D3" w:rsidP="00EA22C5">
      <w:pPr>
        <w:spacing w:before="0"/>
        <w:contextualSpacing/>
        <w:rPr>
          <w:szCs w:val="22"/>
        </w:rPr>
      </w:pPr>
      <w:r w:rsidRPr="000067D9">
        <w:rPr>
          <w:szCs w:val="22"/>
        </w:rPr>
        <w:t xml:space="preserve">Interested parties from all over the country have already visited the academy to view the facility, says Pretorius, and they have expressed enthusiasm about the benefits it holds for the skills development of their staff. </w:t>
      </w:r>
    </w:p>
    <w:p w14:paraId="4C580473" w14:textId="77777777" w:rsidR="00EA22C5" w:rsidRPr="000067D9" w:rsidRDefault="00EA22C5" w:rsidP="00EA22C5">
      <w:pPr>
        <w:spacing w:before="0"/>
        <w:contextualSpacing/>
        <w:rPr>
          <w:szCs w:val="22"/>
        </w:rPr>
      </w:pPr>
    </w:p>
    <w:p w14:paraId="67AF9BE6" w14:textId="77777777" w:rsidR="00401FF5" w:rsidRPr="000067D9" w:rsidRDefault="00810964" w:rsidP="00EA22C5">
      <w:pPr>
        <w:spacing w:before="0"/>
        <w:contextualSpacing/>
        <w:rPr>
          <w:szCs w:val="22"/>
        </w:rPr>
      </w:pPr>
      <w:r w:rsidRPr="000067D9">
        <w:rPr>
          <w:szCs w:val="22"/>
        </w:rPr>
        <w:t xml:space="preserve">“More than likely, we will be growing this type of technology in </w:t>
      </w:r>
      <w:r w:rsidR="000067D9" w:rsidRPr="000067D9">
        <w:rPr>
          <w:szCs w:val="22"/>
        </w:rPr>
        <w:t>collaboration with Simulated T</w:t>
      </w:r>
      <w:r w:rsidR="00451D80" w:rsidRPr="000067D9">
        <w:rPr>
          <w:szCs w:val="22"/>
        </w:rPr>
        <w:t xml:space="preserve">raining Solutions for the </w:t>
      </w:r>
      <w:r w:rsidRPr="000067D9">
        <w:rPr>
          <w:szCs w:val="22"/>
        </w:rPr>
        <w:t xml:space="preserve">business and </w:t>
      </w:r>
      <w:r w:rsidR="00401FF5" w:rsidRPr="000067D9">
        <w:rPr>
          <w:szCs w:val="22"/>
        </w:rPr>
        <w:t xml:space="preserve">we </w:t>
      </w:r>
      <w:r w:rsidRPr="000067D9">
        <w:rPr>
          <w:szCs w:val="22"/>
        </w:rPr>
        <w:t xml:space="preserve">look forward to sharing this expertise in the service of safety and </w:t>
      </w:r>
      <w:r w:rsidRPr="000067D9">
        <w:rPr>
          <w:szCs w:val="22"/>
        </w:rPr>
        <w:lastRenderedPageBreak/>
        <w:t>productivity in the industry,” he says. “We have always shared best practices very openly, especially to advance safer mining.”</w:t>
      </w:r>
    </w:p>
    <w:p w14:paraId="56FCA484" w14:textId="77777777" w:rsidR="003025F8" w:rsidRDefault="003025F8" w:rsidP="003025F8">
      <w:pPr>
        <w:spacing w:before="0"/>
        <w:contextualSpacing/>
        <w:rPr>
          <w:szCs w:val="22"/>
        </w:rPr>
      </w:pPr>
    </w:p>
    <w:p w14:paraId="35402D40" w14:textId="77777777" w:rsidR="003025F8" w:rsidRPr="003025F8" w:rsidRDefault="003025F8" w:rsidP="003025F8">
      <w:pPr>
        <w:spacing w:before="0"/>
        <w:contextualSpacing/>
        <w:rPr>
          <w:szCs w:val="22"/>
        </w:rPr>
      </w:pPr>
      <w:r w:rsidRPr="003025F8">
        <w:rPr>
          <w:szCs w:val="22"/>
        </w:rPr>
        <w:t>VR BLAST WALL PIC 01 : An instructor stands in front of a rear-view screen at Murray &amp; Roberts Cementation Training Academy’s newly installed virtual reality blast wall, digitally ‘marking off’ the centre line, grade line and drill holes.</w:t>
      </w:r>
    </w:p>
    <w:p w14:paraId="7A14CD28" w14:textId="77777777" w:rsidR="003025F8" w:rsidRDefault="003025F8" w:rsidP="003025F8">
      <w:pPr>
        <w:spacing w:before="0"/>
        <w:contextualSpacing/>
        <w:rPr>
          <w:szCs w:val="22"/>
        </w:rPr>
      </w:pPr>
    </w:p>
    <w:p w14:paraId="0B0F80BA" w14:textId="77777777" w:rsidR="00EA22C5" w:rsidRPr="000067D9" w:rsidRDefault="003025F8" w:rsidP="003025F8">
      <w:pPr>
        <w:spacing w:before="0"/>
        <w:contextualSpacing/>
        <w:rPr>
          <w:szCs w:val="22"/>
        </w:rPr>
      </w:pPr>
      <w:r w:rsidRPr="003025F8">
        <w:rPr>
          <w:szCs w:val="22"/>
        </w:rPr>
        <w:t>VR BLAST WALL PIC 02 : This on-screen view of a simulated blast wall in a development end shows how 3-D virtual reality technology helps learner miners to practice blast hole placement and timing.</w:t>
      </w:r>
    </w:p>
    <w:p w14:paraId="6CCA2986" w14:textId="77777777" w:rsidR="003025F8" w:rsidRDefault="003025F8" w:rsidP="003025F8">
      <w:pPr>
        <w:spacing w:before="0" w:line="240" w:lineRule="auto"/>
        <w:contextualSpacing/>
        <w:rPr>
          <w:szCs w:val="22"/>
        </w:rPr>
      </w:pPr>
    </w:p>
    <w:p w14:paraId="22A7DE3C" w14:textId="77777777" w:rsidR="00EA22C5" w:rsidRDefault="003025F8" w:rsidP="003025F8">
      <w:pPr>
        <w:spacing w:before="0" w:line="240" w:lineRule="auto"/>
        <w:contextualSpacing/>
        <w:rPr>
          <w:szCs w:val="22"/>
        </w:rPr>
      </w:pPr>
      <w:r>
        <w:rPr>
          <w:szCs w:val="22"/>
        </w:rPr>
        <w:t xml:space="preserve">ENDS … JULY </w:t>
      </w:r>
      <w:r w:rsidR="00EA22C5" w:rsidRPr="000067D9">
        <w:rPr>
          <w:szCs w:val="22"/>
        </w:rPr>
        <w:t xml:space="preserve">2017 </w:t>
      </w:r>
    </w:p>
    <w:p w14:paraId="1D0574A6" w14:textId="77777777" w:rsidR="003025F8" w:rsidRPr="005F309F" w:rsidRDefault="003025F8" w:rsidP="003025F8">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7558B767" w14:textId="77777777" w:rsidR="003025F8" w:rsidRDefault="003025F8" w:rsidP="003025F8">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6780E5F9" w14:textId="77777777" w:rsidR="003025F8" w:rsidRDefault="003025F8" w:rsidP="003025F8">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57036F87" w14:textId="77777777" w:rsidR="003025F8" w:rsidRDefault="003025F8" w:rsidP="003025F8">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39DA615D" w14:textId="77777777" w:rsidR="003025F8" w:rsidRPr="00E63EFD" w:rsidRDefault="003025F8" w:rsidP="003025F8">
      <w:pPr>
        <w:spacing w:line="240" w:lineRule="auto"/>
        <w:contextualSpacing/>
        <w:rPr>
          <w:rFonts w:ascii="Calibri" w:hAnsi="Calibri" w:cs="Tahoma"/>
          <w:szCs w:val="22"/>
        </w:rPr>
      </w:pPr>
    </w:p>
    <w:p w14:paraId="09D60607" w14:textId="77777777" w:rsidR="003025F8" w:rsidRPr="00E63EFD" w:rsidRDefault="003025F8" w:rsidP="003025F8">
      <w:pPr>
        <w:spacing w:line="240" w:lineRule="auto"/>
        <w:contextualSpacing/>
        <w:rPr>
          <w:rFonts w:ascii="Calibri" w:hAnsi="Calibri" w:cs="Tahoma"/>
          <w:szCs w:val="22"/>
        </w:rPr>
      </w:pPr>
      <w:r w:rsidRPr="00E63EFD">
        <w:rPr>
          <w:rFonts w:ascii="Calibri" w:hAnsi="Calibri" w:cs="Tahoma"/>
          <w:szCs w:val="22"/>
        </w:rPr>
        <w:t>FOR</w:t>
      </w:r>
      <w:r w:rsidRPr="00E63EFD">
        <w:rPr>
          <w:rFonts w:ascii="Calibri" w:hAnsi="Calibri" w:cs="Tahoma"/>
          <w:szCs w:val="22"/>
        </w:rPr>
        <w:tab/>
      </w:r>
      <w:r w:rsidRPr="00E63EFD">
        <w:rPr>
          <w:rFonts w:ascii="Calibri" w:hAnsi="Calibri" w:cs="Tahoma"/>
          <w:szCs w:val="22"/>
        </w:rPr>
        <w:tab/>
      </w:r>
      <w:r>
        <w:rPr>
          <w:rFonts w:ascii="Calibri" w:hAnsi="Calibri" w:cs="Tahoma"/>
          <w:szCs w:val="22"/>
        </w:rPr>
        <w:tab/>
      </w:r>
      <w:r w:rsidRPr="00E63EFD">
        <w:rPr>
          <w:rFonts w:ascii="Calibri" w:hAnsi="Calibri" w:cs="Tahoma"/>
          <w:szCs w:val="22"/>
        </w:rPr>
        <w:t>:</w:t>
      </w:r>
      <w:r w:rsidRPr="00E63EFD">
        <w:rPr>
          <w:rFonts w:ascii="Calibri" w:hAnsi="Calibri" w:cs="Tahoma"/>
          <w:szCs w:val="22"/>
        </w:rPr>
        <w:tab/>
        <w:t>ALLAN WIDLAKE</w:t>
      </w:r>
    </w:p>
    <w:p w14:paraId="72B1FAD4" w14:textId="77777777" w:rsidR="003025F8" w:rsidRPr="00E63EFD" w:rsidRDefault="003025F8" w:rsidP="003025F8">
      <w:pPr>
        <w:spacing w:line="240" w:lineRule="auto"/>
        <w:contextualSpacing/>
        <w:rPr>
          <w:rFonts w:ascii="Calibri" w:hAnsi="Calibri" w:cs="Tahoma"/>
          <w:szCs w:val="22"/>
        </w:rPr>
      </w:pPr>
      <w:r w:rsidRPr="00E63EFD">
        <w:rPr>
          <w:rFonts w:ascii="Calibri" w:hAnsi="Calibri" w:cs="Tahoma"/>
          <w:szCs w:val="22"/>
        </w:rPr>
        <w:tab/>
      </w:r>
      <w:r w:rsidRPr="00E63EFD">
        <w:rPr>
          <w:rFonts w:ascii="Calibri" w:hAnsi="Calibri" w:cs="Tahoma"/>
          <w:szCs w:val="22"/>
        </w:rPr>
        <w:tab/>
      </w:r>
      <w:r>
        <w:rPr>
          <w:rFonts w:ascii="Calibri" w:hAnsi="Calibri" w:cs="Tahoma"/>
          <w:szCs w:val="22"/>
        </w:rPr>
        <w:tab/>
      </w:r>
      <w:r w:rsidRPr="00E63EFD">
        <w:rPr>
          <w:rFonts w:ascii="Calibri" w:hAnsi="Calibri" w:cs="Tahoma"/>
          <w:szCs w:val="22"/>
        </w:rPr>
        <w:tab/>
        <w:t>MURRAY &amp; ROBERTS CEMENTATION (PTY) LTD</w:t>
      </w:r>
    </w:p>
    <w:p w14:paraId="30F09160" w14:textId="77777777" w:rsidR="003025F8" w:rsidRDefault="003025F8" w:rsidP="003025F8">
      <w:pPr>
        <w:autoSpaceDE w:val="0"/>
        <w:autoSpaceDN w:val="0"/>
        <w:adjustRightInd w:val="0"/>
        <w:spacing w:line="240" w:lineRule="auto"/>
        <w:ind w:left="2160" w:firstLine="720"/>
        <w:contextualSpacing/>
        <w:rPr>
          <w:rFonts w:ascii="Calibri" w:hAnsi="Calibri" w:cs="Tahoma"/>
          <w:szCs w:val="22"/>
        </w:rPr>
      </w:pPr>
      <w:r w:rsidRPr="00E63EFD">
        <w:rPr>
          <w:rFonts w:ascii="Calibri" w:hAnsi="Calibri" w:cs="Tahoma"/>
          <w:szCs w:val="22"/>
        </w:rPr>
        <w:t>TEL : +27 011 201 5000</w:t>
      </w:r>
    </w:p>
    <w:p w14:paraId="1805DB2E" w14:textId="77777777" w:rsidR="003025F8" w:rsidRPr="00E63EFD" w:rsidRDefault="003025F8" w:rsidP="003025F8">
      <w:pPr>
        <w:autoSpaceDE w:val="0"/>
        <w:autoSpaceDN w:val="0"/>
        <w:adjustRightInd w:val="0"/>
        <w:spacing w:line="240" w:lineRule="auto"/>
        <w:ind w:left="2160" w:firstLine="720"/>
        <w:contextualSpacing/>
        <w:rPr>
          <w:rFonts w:ascii="Calibri" w:hAnsi="Calibri" w:cs="Tahoma"/>
          <w:szCs w:val="22"/>
        </w:rPr>
      </w:pPr>
      <w:r>
        <w:rPr>
          <w:rFonts w:ascii="Calibri" w:hAnsi="Calibri" w:cs="Tahoma"/>
          <w:szCs w:val="22"/>
        </w:rPr>
        <w:t>EMAIL : allan.widlake@murrob.com</w:t>
      </w:r>
    </w:p>
    <w:p w14:paraId="33B63C3E" w14:textId="77777777" w:rsidR="003025F8" w:rsidRPr="00E63EFD" w:rsidRDefault="003025F8" w:rsidP="003025F8">
      <w:pPr>
        <w:autoSpaceDE w:val="0"/>
        <w:autoSpaceDN w:val="0"/>
        <w:adjustRightInd w:val="0"/>
        <w:spacing w:line="240" w:lineRule="auto"/>
        <w:ind w:left="2160" w:firstLine="720"/>
        <w:contextualSpacing/>
        <w:rPr>
          <w:rFonts w:ascii="Calibri" w:hAnsi="Calibri" w:cs="Tahoma"/>
          <w:szCs w:val="22"/>
        </w:rPr>
      </w:pPr>
      <w:r>
        <w:rPr>
          <w:rFonts w:ascii="Calibri" w:hAnsi="Calibri" w:cs="Tahoma"/>
          <w:szCs w:val="22"/>
        </w:rPr>
        <w:t xml:space="preserve">WEBSITE: </w:t>
      </w:r>
      <w:hyperlink r:id="rId7" w:history="1">
        <w:r w:rsidRPr="00E63EFD">
          <w:rPr>
            <w:rFonts w:ascii="Calibri" w:hAnsi="Calibri" w:cs="Tahoma"/>
            <w:szCs w:val="22"/>
            <w:u w:val="single"/>
          </w:rPr>
          <w:t>www.cementation.murrob.com</w:t>
        </w:r>
      </w:hyperlink>
    </w:p>
    <w:p w14:paraId="7131E9C4" w14:textId="77777777" w:rsidR="003025F8" w:rsidRPr="000067D9" w:rsidRDefault="003025F8" w:rsidP="00EA22C5">
      <w:pPr>
        <w:spacing w:before="0"/>
        <w:contextualSpacing/>
        <w:rPr>
          <w:szCs w:val="22"/>
        </w:rPr>
      </w:pPr>
    </w:p>
    <w:sectPr w:rsidR="003025F8" w:rsidRPr="000067D9" w:rsidSect="00BB53B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8F5DC1" w14:textId="77777777" w:rsidR="00E33215" w:rsidRDefault="00E33215" w:rsidP="00EA22C5">
      <w:pPr>
        <w:spacing w:before="0" w:line="240" w:lineRule="auto"/>
      </w:pPr>
      <w:r>
        <w:separator/>
      </w:r>
    </w:p>
  </w:endnote>
  <w:endnote w:type="continuationSeparator" w:id="0">
    <w:p w14:paraId="26DB0F13" w14:textId="77777777" w:rsidR="00E33215" w:rsidRDefault="00E33215" w:rsidP="00EA22C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0369047"/>
      <w:docPartObj>
        <w:docPartGallery w:val="Page Numbers (Bottom of Page)"/>
        <w:docPartUnique/>
      </w:docPartObj>
    </w:sdtPr>
    <w:sdtEndPr>
      <w:rPr>
        <w:noProof/>
      </w:rPr>
    </w:sdtEndPr>
    <w:sdtContent>
      <w:p w14:paraId="025C2432" w14:textId="77777777" w:rsidR="00EA22C5" w:rsidRDefault="00EA22C5">
        <w:pPr>
          <w:pStyle w:val="Footer"/>
          <w:jc w:val="right"/>
        </w:pPr>
        <w:r>
          <w:fldChar w:fldCharType="begin"/>
        </w:r>
        <w:r>
          <w:instrText xml:space="preserve"> PAGE   \* MERGEFORMAT </w:instrText>
        </w:r>
        <w:r>
          <w:fldChar w:fldCharType="separate"/>
        </w:r>
        <w:r w:rsidR="00BE3CA3">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5C5126" w14:textId="77777777" w:rsidR="00E33215" w:rsidRDefault="00E33215" w:rsidP="00EA22C5">
      <w:pPr>
        <w:spacing w:before="0" w:line="240" w:lineRule="auto"/>
      </w:pPr>
      <w:r>
        <w:separator/>
      </w:r>
    </w:p>
  </w:footnote>
  <w:footnote w:type="continuationSeparator" w:id="0">
    <w:p w14:paraId="098B8BA7" w14:textId="77777777" w:rsidR="00E33215" w:rsidRDefault="00E33215" w:rsidP="00EA22C5">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CE63FD" w14:textId="77777777" w:rsidR="00EA22C5" w:rsidRDefault="00EA22C5" w:rsidP="00EA22C5">
    <w:pPr>
      <w:pStyle w:val="Header"/>
      <w:jc w:val="right"/>
    </w:pPr>
    <w:r>
      <w:t>virtual tech blast wall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737"/>
    <w:rsid w:val="000067D9"/>
    <w:rsid w:val="000244FF"/>
    <w:rsid w:val="000C1A66"/>
    <w:rsid w:val="000E0B36"/>
    <w:rsid w:val="0015739A"/>
    <w:rsid w:val="001603BA"/>
    <w:rsid w:val="001D60D8"/>
    <w:rsid w:val="00277FC7"/>
    <w:rsid w:val="003025F8"/>
    <w:rsid w:val="003924AE"/>
    <w:rsid w:val="003F610B"/>
    <w:rsid w:val="00401FF5"/>
    <w:rsid w:val="0043066D"/>
    <w:rsid w:val="00451D80"/>
    <w:rsid w:val="004564CD"/>
    <w:rsid w:val="004E6DAB"/>
    <w:rsid w:val="005646BA"/>
    <w:rsid w:val="00565D6C"/>
    <w:rsid w:val="00570D24"/>
    <w:rsid w:val="00572976"/>
    <w:rsid w:val="0068044D"/>
    <w:rsid w:val="006A2CA5"/>
    <w:rsid w:val="006D4C52"/>
    <w:rsid w:val="006F354E"/>
    <w:rsid w:val="006F3D52"/>
    <w:rsid w:val="00701ED0"/>
    <w:rsid w:val="00715DB1"/>
    <w:rsid w:val="00760556"/>
    <w:rsid w:val="00810964"/>
    <w:rsid w:val="00864817"/>
    <w:rsid w:val="00864B0F"/>
    <w:rsid w:val="008D7DA5"/>
    <w:rsid w:val="00917708"/>
    <w:rsid w:val="00947FFD"/>
    <w:rsid w:val="009763BE"/>
    <w:rsid w:val="00980178"/>
    <w:rsid w:val="009846EE"/>
    <w:rsid w:val="00A275C6"/>
    <w:rsid w:val="00AA0A92"/>
    <w:rsid w:val="00AF1949"/>
    <w:rsid w:val="00B86946"/>
    <w:rsid w:val="00BB53B5"/>
    <w:rsid w:val="00BE3CA3"/>
    <w:rsid w:val="00CB3F93"/>
    <w:rsid w:val="00D23291"/>
    <w:rsid w:val="00D329D3"/>
    <w:rsid w:val="00D62737"/>
    <w:rsid w:val="00D62D78"/>
    <w:rsid w:val="00D65A05"/>
    <w:rsid w:val="00D65BB4"/>
    <w:rsid w:val="00D72DCC"/>
    <w:rsid w:val="00D83926"/>
    <w:rsid w:val="00D86D3B"/>
    <w:rsid w:val="00DB36D1"/>
    <w:rsid w:val="00DF48EA"/>
    <w:rsid w:val="00E13257"/>
    <w:rsid w:val="00E321CA"/>
    <w:rsid w:val="00E33215"/>
    <w:rsid w:val="00E4027C"/>
    <w:rsid w:val="00E42051"/>
    <w:rsid w:val="00E76C17"/>
    <w:rsid w:val="00E85D7E"/>
    <w:rsid w:val="00EA22C5"/>
    <w:rsid w:val="00F35A8B"/>
    <w:rsid w:val="00F4637E"/>
    <w:rsid w:val="00F51907"/>
    <w:rsid w:val="00FE230B"/>
    <w:rsid w:val="00FF0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6376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62737"/>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F35A8B"/>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5A8B"/>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EA22C5"/>
    <w:pPr>
      <w:tabs>
        <w:tab w:val="center" w:pos="4513"/>
        <w:tab w:val="right" w:pos="9026"/>
      </w:tabs>
      <w:spacing w:before="0" w:line="240" w:lineRule="auto"/>
    </w:pPr>
  </w:style>
  <w:style w:type="character" w:customStyle="1" w:styleId="HeaderChar">
    <w:name w:val="Header Char"/>
    <w:basedOn w:val="DefaultParagraphFont"/>
    <w:link w:val="Header"/>
    <w:uiPriority w:val="99"/>
    <w:rsid w:val="00EA22C5"/>
    <w:rPr>
      <w:rFonts w:asciiTheme="minorHAnsi" w:hAnsiTheme="minorHAnsi"/>
      <w:sz w:val="22"/>
      <w:szCs w:val="24"/>
      <w:lang w:val="en-ZA" w:bidi="ar-SA"/>
    </w:rPr>
  </w:style>
  <w:style w:type="paragraph" w:styleId="Footer">
    <w:name w:val="footer"/>
    <w:basedOn w:val="Normal"/>
    <w:link w:val="FooterChar"/>
    <w:uiPriority w:val="99"/>
    <w:unhideWhenUsed/>
    <w:rsid w:val="00EA22C5"/>
    <w:pPr>
      <w:tabs>
        <w:tab w:val="center" w:pos="4513"/>
        <w:tab w:val="right" w:pos="9026"/>
      </w:tabs>
      <w:spacing w:before="0" w:line="240" w:lineRule="auto"/>
    </w:pPr>
  </w:style>
  <w:style w:type="character" w:customStyle="1" w:styleId="FooterChar">
    <w:name w:val="Footer Char"/>
    <w:basedOn w:val="DefaultParagraphFont"/>
    <w:link w:val="Footer"/>
    <w:uiPriority w:val="99"/>
    <w:rsid w:val="00EA22C5"/>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EA22C5"/>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22C5"/>
    <w:rPr>
      <w:rFonts w:ascii="Tahoma" w:hAnsi="Tahoma" w:cs="Tahoma"/>
      <w:sz w:val="16"/>
      <w:szCs w:val="16"/>
      <w:lang w:val="en-ZA" w:bidi="ar-SA"/>
    </w:rPr>
  </w:style>
  <w:style w:type="character" w:styleId="Hyperlink">
    <w:name w:val="Hyperlink"/>
    <w:rsid w:val="003025F8"/>
    <w:rPr>
      <w:color w:val="0000FF"/>
      <w:u w:val="single"/>
    </w:rPr>
  </w:style>
  <w:style w:type="paragraph" w:styleId="PlainText">
    <w:name w:val="Plain Text"/>
    <w:basedOn w:val="Normal"/>
    <w:link w:val="PlainTextChar"/>
    <w:unhideWhenUsed/>
    <w:rsid w:val="003025F8"/>
    <w:pPr>
      <w:spacing w:before="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3025F8"/>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www.cementation.murrob.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750</Words>
  <Characters>4281</Characters>
  <Application>Microsoft Macintosh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2017-07-17T08:10:00Z</cp:lastPrinted>
  <dcterms:created xsi:type="dcterms:W3CDTF">2017-07-20T06:41:00Z</dcterms:created>
  <dcterms:modified xsi:type="dcterms:W3CDTF">2017-07-20T06:41:00Z</dcterms:modified>
</cp:coreProperties>
</file>