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55971" w14:textId="77777777" w:rsidR="00853F4D" w:rsidRPr="00590395" w:rsidRDefault="00AF7B4E" w:rsidP="00853F4D">
      <w:pPr>
        <w:spacing w:line="276" w:lineRule="auto"/>
        <w:jc w:val="center"/>
        <w:rPr>
          <w:rFonts w:ascii="Arial" w:hAnsi="Arial" w:cs="Arial"/>
          <w:bCs/>
          <w:iCs/>
        </w:rPr>
      </w:pPr>
      <w:bookmarkStart w:id="0" w:name="_GoBack"/>
      <w:bookmarkEnd w:id="0"/>
      <w:r>
        <w:rPr>
          <w:rFonts w:ascii="Arial" w:eastAsiaTheme="minorHAnsi" w:hAnsi="Arial" w:cs="Arial"/>
          <w:b/>
          <w:bCs/>
        </w:rPr>
        <w:br/>
      </w:r>
      <w:r w:rsidRPr="00590395">
        <w:rPr>
          <w:rFonts w:ascii="Arial" w:eastAsiaTheme="minorHAnsi" w:hAnsi="Arial" w:cs="Arial"/>
          <w:b/>
          <w:bCs/>
        </w:rPr>
        <w:t xml:space="preserve">Sweet memories </w:t>
      </w:r>
      <w:r w:rsidR="0003026C">
        <w:rPr>
          <w:rFonts w:ascii="Arial" w:eastAsiaTheme="minorHAnsi" w:hAnsi="Arial" w:cs="Arial"/>
          <w:b/>
          <w:bCs/>
        </w:rPr>
        <w:t>sustainably</w:t>
      </w:r>
      <w:r w:rsidR="0003026C" w:rsidRPr="00590395">
        <w:rPr>
          <w:rFonts w:ascii="Arial" w:eastAsiaTheme="minorHAnsi" w:hAnsi="Arial" w:cs="Arial"/>
          <w:b/>
          <w:bCs/>
        </w:rPr>
        <w:t xml:space="preserve"> </w:t>
      </w:r>
      <w:r w:rsidRPr="00590395">
        <w:rPr>
          <w:rFonts w:ascii="Arial" w:eastAsiaTheme="minorHAnsi" w:hAnsi="Arial" w:cs="Arial"/>
          <w:b/>
          <w:bCs/>
        </w:rPr>
        <w:t>repackaged</w:t>
      </w:r>
      <w:r w:rsidR="0003026C">
        <w:rPr>
          <w:rFonts w:ascii="Arial" w:eastAsiaTheme="minorHAnsi" w:hAnsi="Arial" w:cs="Arial"/>
          <w:b/>
          <w:bCs/>
        </w:rPr>
        <w:t xml:space="preserve"> </w:t>
      </w:r>
    </w:p>
    <w:p w14:paraId="2BC50DC8" w14:textId="77777777" w:rsidR="00AC4B90" w:rsidRPr="00590395" w:rsidRDefault="00714B9E" w:rsidP="00853F4D">
      <w:pPr>
        <w:pStyle w:val="NoSpacing"/>
        <w:spacing w:line="276" w:lineRule="auto"/>
        <w:jc w:val="center"/>
        <w:rPr>
          <w:rFonts w:ascii="Arial" w:hAnsi="Arial" w:cs="Arial"/>
          <w:i/>
          <w:iCs/>
        </w:rPr>
      </w:pPr>
      <w:r w:rsidRPr="00590395">
        <w:rPr>
          <w:rFonts w:ascii="Arial" w:hAnsi="Arial" w:cs="Arial"/>
          <w:i/>
          <w:iCs/>
        </w:rPr>
        <w:t xml:space="preserve">Pfeifer &amp; Langen </w:t>
      </w:r>
      <w:r w:rsidR="00E921ED" w:rsidRPr="00590395">
        <w:rPr>
          <w:rFonts w:ascii="Arial" w:hAnsi="Arial" w:cs="Arial"/>
          <w:i/>
          <w:iCs/>
        </w:rPr>
        <w:t>packs</w:t>
      </w:r>
      <w:r w:rsidR="00FE54D5" w:rsidRPr="00590395">
        <w:rPr>
          <w:rFonts w:ascii="Arial" w:hAnsi="Arial" w:cs="Arial"/>
          <w:i/>
          <w:iCs/>
        </w:rPr>
        <w:t xml:space="preserve"> </w:t>
      </w:r>
      <w:r w:rsidRPr="00590395">
        <w:rPr>
          <w:rFonts w:ascii="Arial" w:hAnsi="Arial" w:cs="Arial"/>
          <w:i/>
          <w:iCs/>
        </w:rPr>
        <w:t xml:space="preserve">its sugars in the first ever </w:t>
      </w:r>
      <w:r w:rsidR="00E921ED" w:rsidRPr="00590395">
        <w:rPr>
          <w:rFonts w:ascii="Arial" w:hAnsi="Arial" w:cs="Arial"/>
          <w:i/>
          <w:iCs/>
        </w:rPr>
        <w:t>S</w:t>
      </w:r>
      <w:r w:rsidRPr="00590395">
        <w:rPr>
          <w:rFonts w:ascii="Arial" w:hAnsi="Arial" w:cs="Arial"/>
          <w:i/>
          <w:iCs/>
        </w:rPr>
        <w:t xml:space="preserve">ealed </w:t>
      </w:r>
      <w:r w:rsidR="00E921ED" w:rsidRPr="00590395">
        <w:rPr>
          <w:rFonts w:ascii="Arial" w:hAnsi="Arial" w:cs="Arial"/>
          <w:i/>
          <w:iCs/>
        </w:rPr>
        <w:t>P</w:t>
      </w:r>
      <w:r w:rsidRPr="00590395">
        <w:rPr>
          <w:rFonts w:ascii="Arial" w:hAnsi="Arial" w:cs="Arial"/>
          <w:i/>
          <w:iCs/>
        </w:rPr>
        <w:t xml:space="preserve">aper </w:t>
      </w:r>
      <w:r w:rsidR="00E921ED" w:rsidRPr="00590395">
        <w:rPr>
          <w:rFonts w:ascii="Arial" w:hAnsi="Arial" w:cs="Arial"/>
          <w:i/>
          <w:iCs/>
        </w:rPr>
        <w:t>P</w:t>
      </w:r>
      <w:r w:rsidRPr="00590395">
        <w:rPr>
          <w:rFonts w:ascii="Arial" w:hAnsi="Arial" w:cs="Arial"/>
          <w:i/>
          <w:iCs/>
        </w:rPr>
        <w:t>ackaging</w:t>
      </w:r>
    </w:p>
    <w:p w14:paraId="41AE814E" w14:textId="77777777" w:rsidR="00AC4B90" w:rsidRPr="00590395" w:rsidRDefault="00AC4B90" w:rsidP="00853F4D">
      <w:pPr>
        <w:pStyle w:val="NoSpacing"/>
        <w:spacing w:line="276" w:lineRule="auto"/>
        <w:jc w:val="center"/>
        <w:rPr>
          <w:rFonts w:ascii="Arial" w:hAnsi="Arial" w:cs="Arial"/>
          <w:i/>
          <w:iCs/>
        </w:rPr>
      </w:pPr>
    </w:p>
    <w:p w14:paraId="5EA36A65" w14:textId="78C3E31B" w:rsidR="00853F4D" w:rsidRPr="00590395" w:rsidRDefault="00AF7B4E" w:rsidP="00853F4D">
      <w:pPr>
        <w:pStyle w:val="Heading1"/>
        <w:shd w:val="clear" w:color="auto" w:fill="FFFFFF"/>
        <w:spacing w:line="276" w:lineRule="auto"/>
        <w:rPr>
          <w:rFonts w:ascii="Arial" w:eastAsia="Calibri" w:hAnsi="Arial" w:cs="Arial"/>
          <w:b w:val="0"/>
          <w:bCs w:val="0"/>
          <w:kern w:val="0"/>
          <w:sz w:val="22"/>
          <w:szCs w:val="22"/>
        </w:rPr>
      </w:pPr>
      <w:r w:rsidRPr="00590395">
        <w:rPr>
          <w:rFonts w:ascii="Arial" w:eastAsia="Calibri" w:hAnsi="Arial" w:cs="Arial"/>
          <w:b w:val="0"/>
          <w:bCs w:val="0"/>
          <w:kern w:val="0"/>
          <w:sz w:val="22"/>
          <w:szCs w:val="22"/>
        </w:rPr>
        <w:t>Childhood</w:t>
      </w:r>
      <w:r w:rsidR="00853F4D" w:rsidRPr="00590395">
        <w:rPr>
          <w:rFonts w:ascii="Arial" w:eastAsia="Calibri" w:hAnsi="Arial" w:cs="Arial"/>
          <w:b w:val="0"/>
          <w:bCs w:val="0"/>
          <w:kern w:val="0"/>
          <w:sz w:val="22"/>
          <w:szCs w:val="22"/>
        </w:rPr>
        <w:t xml:space="preserve"> memories are</w:t>
      </w:r>
      <w:r w:rsidRPr="00590395">
        <w:rPr>
          <w:rFonts w:ascii="Arial" w:eastAsia="Calibri" w:hAnsi="Arial" w:cs="Arial"/>
          <w:b w:val="0"/>
          <w:bCs w:val="0"/>
          <w:kern w:val="0"/>
          <w:sz w:val="22"/>
          <w:szCs w:val="22"/>
        </w:rPr>
        <w:t xml:space="preserve"> often</w:t>
      </w:r>
      <w:r w:rsidR="00853F4D" w:rsidRPr="00590395">
        <w:rPr>
          <w:rFonts w:ascii="Arial" w:eastAsia="Calibri" w:hAnsi="Arial" w:cs="Arial"/>
          <w:b w:val="0"/>
          <w:bCs w:val="0"/>
          <w:kern w:val="0"/>
          <w:sz w:val="22"/>
          <w:szCs w:val="22"/>
        </w:rPr>
        <w:t xml:space="preserve"> linked </w:t>
      </w:r>
      <w:r w:rsidRPr="00590395">
        <w:rPr>
          <w:rFonts w:ascii="Arial" w:eastAsia="Calibri" w:hAnsi="Arial" w:cs="Arial"/>
          <w:b w:val="0"/>
          <w:bCs w:val="0"/>
          <w:kern w:val="0"/>
          <w:sz w:val="22"/>
          <w:szCs w:val="22"/>
        </w:rPr>
        <w:t>to</w:t>
      </w:r>
      <w:r w:rsidR="00853F4D" w:rsidRPr="00590395">
        <w:rPr>
          <w:rFonts w:ascii="Arial" w:eastAsia="Calibri" w:hAnsi="Arial" w:cs="Arial"/>
          <w:b w:val="0"/>
          <w:bCs w:val="0"/>
          <w:kern w:val="0"/>
          <w:sz w:val="22"/>
          <w:szCs w:val="22"/>
        </w:rPr>
        <w:t xml:space="preserve"> the taste of home-</w:t>
      </w:r>
      <w:r w:rsidR="00203B68" w:rsidRPr="00590395">
        <w:rPr>
          <w:rFonts w:ascii="Arial" w:eastAsia="Calibri" w:hAnsi="Arial" w:cs="Arial"/>
          <w:b w:val="0"/>
          <w:bCs w:val="0"/>
          <w:kern w:val="0"/>
          <w:sz w:val="22"/>
          <w:szCs w:val="22"/>
        </w:rPr>
        <w:t xml:space="preserve">made preserves; rhubarb compote, raspberry marmalade and shortcrust pastry with garden fruits. Although we prefer to think the ingredient that made it so special was love, the truth is </w:t>
      </w:r>
      <w:r w:rsidR="0084055D" w:rsidRPr="00590395">
        <w:rPr>
          <w:rFonts w:ascii="Arial" w:eastAsia="Calibri" w:hAnsi="Arial" w:cs="Arial"/>
          <w:b w:val="0"/>
          <w:bCs w:val="0"/>
          <w:kern w:val="0"/>
          <w:sz w:val="22"/>
          <w:szCs w:val="22"/>
        </w:rPr>
        <w:t xml:space="preserve">– it was sugar. And not just any kind of sugar – it was </w:t>
      </w:r>
      <w:r w:rsidRPr="00590395">
        <w:rPr>
          <w:rFonts w:ascii="Arial" w:eastAsia="Calibri" w:hAnsi="Arial" w:cs="Arial"/>
          <w:b w:val="0"/>
          <w:bCs w:val="0"/>
          <w:kern w:val="0"/>
          <w:sz w:val="22"/>
          <w:szCs w:val="22"/>
        </w:rPr>
        <w:t>more than likely</w:t>
      </w:r>
      <w:r w:rsidR="0084055D" w:rsidRPr="00590395">
        <w:rPr>
          <w:rFonts w:ascii="Arial" w:eastAsia="Calibri" w:hAnsi="Arial" w:cs="Arial"/>
          <w:b w:val="0"/>
          <w:bCs w:val="0"/>
          <w:kern w:val="0"/>
          <w:sz w:val="22"/>
          <w:szCs w:val="22"/>
        </w:rPr>
        <w:t xml:space="preserve"> </w:t>
      </w:r>
      <w:r w:rsidR="00F94C3A" w:rsidRPr="00590395">
        <w:rPr>
          <w:rFonts w:ascii="Arial" w:eastAsia="Calibri" w:hAnsi="Arial" w:cs="Arial"/>
          <w:b w:val="0"/>
          <w:bCs w:val="0"/>
          <w:kern w:val="0"/>
          <w:sz w:val="22"/>
          <w:szCs w:val="22"/>
        </w:rPr>
        <w:t>a</w:t>
      </w:r>
      <w:r w:rsidR="005B6770" w:rsidRPr="00590395">
        <w:rPr>
          <w:rFonts w:ascii="Arial" w:eastAsia="Calibri" w:hAnsi="Arial" w:cs="Arial"/>
          <w:b w:val="0"/>
          <w:bCs w:val="0"/>
          <w:kern w:val="0"/>
          <w:sz w:val="22"/>
          <w:szCs w:val="22"/>
        </w:rPr>
        <w:t xml:space="preserve"> </w:t>
      </w:r>
      <w:r w:rsidR="00E921ED" w:rsidRPr="00590395">
        <w:rPr>
          <w:rFonts w:ascii="Arial" w:eastAsia="Calibri" w:hAnsi="Arial" w:cs="Arial"/>
          <w:b w:val="0"/>
          <w:bCs w:val="0"/>
          <w:kern w:val="0"/>
          <w:sz w:val="22"/>
          <w:szCs w:val="22"/>
        </w:rPr>
        <w:t>specialty</w:t>
      </w:r>
      <w:r w:rsidR="005B6770" w:rsidRPr="00590395">
        <w:rPr>
          <w:rFonts w:ascii="Arial" w:eastAsia="Calibri" w:hAnsi="Arial" w:cs="Arial"/>
          <w:b w:val="0"/>
          <w:bCs w:val="0"/>
          <w:kern w:val="0"/>
          <w:sz w:val="22"/>
          <w:szCs w:val="22"/>
        </w:rPr>
        <w:t xml:space="preserve"> sugar from the </w:t>
      </w:r>
      <w:r w:rsidR="0084055D" w:rsidRPr="00590395">
        <w:rPr>
          <w:rFonts w:ascii="Arial" w:eastAsia="Calibri" w:hAnsi="Arial" w:cs="Arial"/>
          <w:b w:val="0"/>
          <w:bCs w:val="0"/>
          <w:kern w:val="0"/>
          <w:sz w:val="22"/>
          <w:szCs w:val="22"/>
        </w:rPr>
        <w:t xml:space="preserve">Diamant </w:t>
      </w:r>
      <w:r w:rsidR="005B6770" w:rsidRPr="00590395">
        <w:rPr>
          <w:rFonts w:ascii="Arial" w:eastAsia="Calibri" w:hAnsi="Arial" w:cs="Arial"/>
          <w:b w:val="0"/>
          <w:bCs w:val="0"/>
          <w:kern w:val="0"/>
          <w:sz w:val="22"/>
          <w:szCs w:val="22"/>
        </w:rPr>
        <w:t>brand</w:t>
      </w:r>
      <w:r w:rsidR="00F07BAB" w:rsidRPr="00590395">
        <w:rPr>
          <w:rFonts w:ascii="Arial" w:eastAsia="Calibri" w:hAnsi="Arial" w:cs="Arial"/>
          <w:b w:val="0"/>
          <w:bCs w:val="0"/>
          <w:kern w:val="0"/>
          <w:sz w:val="22"/>
          <w:szCs w:val="22"/>
        </w:rPr>
        <w:t>,</w:t>
      </w:r>
      <w:r w:rsidR="005B6770" w:rsidRPr="00590395">
        <w:rPr>
          <w:rFonts w:ascii="Arial" w:eastAsia="Calibri" w:hAnsi="Arial" w:cs="Arial"/>
          <w:b w:val="0"/>
          <w:bCs w:val="0"/>
          <w:kern w:val="0"/>
          <w:sz w:val="22"/>
          <w:szCs w:val="22"/>
        </w:rPr>
        <w:t xml:space="preserve"> </w:t>
      </w:r>
      <w:r w:rsidR="0084055D" w:rsidRPr="00590395">
        <w:rPr>
          <w:rFonts w:ascii="Arial" w:eastAsia="Calibri" w:hAnsi="Arial" w:cs="Arial"/>
          <w:b w:val="0"/>
          <w:bCs w:val="0"/>
          <w:kern w:val="0"/>
          <w:sz w:val="22"/>
          <w:szCs w:val="22"/>
        </w:rPr>
        <w:t>produced by Pfeifer &amp; Langen</w:t>
      </w:r>
      <w:r w:rsidR="00BD4EBF" w:rsidRPr="00590395">
        <w:rPr>
          <w:rFonts w:ascii="Arial" w:eastAsia="Calibri" w:hAnsi="Arial" w:cs="Arial"/>
          <w:b w:val="0"/>
          <w:bCs w:val="0"/>
          <w:kern w:val="0"/>
          <w:sz w:val="22"/>
          <w:szCs w:val="22"/>
        </w:rPr>
        <w:t xml:space="preserve"> GmbH &amp; Co.KG</w:t>
      </w:r>
      <w:r w:rsidR="0084055D" w:rsidRPr="00590395">
        <w:rPr>
          <w:rFonts w:ascii="Arial" w:eastAsia="Calibri" w:hAnsi="Arial" w:cs="Arial"/>
          <w:b w:val="0"/>
          <w:bCs w:val="0"/>
          <w:kern w:val="0"/>
          <w:sz w:val="22"/>
          <w:szCs w:val="22"/>
        </w:rPr>
        <w:t xml:space="preserve">. Established in </w:t>
      </w:r>
      <w:r w:rsidR="003A7FF6" w:rsidRPr="00590395">
        <w:rPr>
          <w:rFonts w:ascii="Arial" w:eastAsia="Calibri" w:hAnsi="Arial" w:cs="Arial"/>
          <w:b w:val="0"/>
          <w:bCs w:val="0"/>
          <w:kern w:val="0"/>
          <w:sz w:val="22"/>
          <w:szCs w:val="22"/>
        </w:rPr>
        <w:t>C</w:t>
      </w:r>
      <w:r w:rsidRPr="00590395">
        <w:rPr>
          <w:rFonts w:ascii="Arial" w:eastAsia="Calibri" w:hAnsi="Arial" w:cs="Arial"/>
          <w:b w:val="0"/>
          <w:bCs w:val="0"/>
          <w:kern w:val="0"/>
          <w:sz w:val="22"/>
          <w:szCs w:val="22"/>
        </w:rPr>
        <w:t>ologne in 1870</w:t>
      </w:r>
      <w:r w:rsidR="0084055D" w:rsidRPr="00590395">
        <w:rPr>
          <w:rFonts w:ascii="Arial" w:eastAsia="Calibri" w:hAnsi="Arial" w:cs="Arial"/>
          <w:b w:val="0"/>
          <w:bCs w:val="0"/>
          <w:kern w:val="0"/>
          <w:sz w:val="22"/>
          <w:szCs w:val="22"/>
        </w:rPr>
        <w:t xml:space="preserve">, it is the third </w:t>
      </w:r>
      <w:r w:rsidR="00AC4B90" w:rsidRPr="00590395">
        <w:rPr>
          <w:rFonts w:ascii="Arial" w:eastAsia="Calibri" w:hAnsi="Arial" w:cs="Arial"/>
          <w:b w:val="0"/>
          <w:bCs w:val="0"/>
          <w:kern w:val="0"/>
          <w:sz w:val="22"/>
          <w:szCs w:val="22"/>
        </w:rPr>
        <w:t xml:space="preserve">largest </w:t>
      </w:r>
      <w:r w:rsidR="0084055D" w:rsidRPr="00590395">
        <w:rPr>
          <w:rFonts w:ascii="Arial" w:eastAsia="Calibri" w:hAnsi="Arial" w:cs="Arial"/>
          <w:b w:val="0"/>
          <w:bCs w:val="0"/>
          <w:kern w:val="0"/>
          <w:sz w:val="22"/>
          <w:szCs w:val="22"/>
        </w:rPr>
        <w:t>sugar producer in Germany</w:t>
      </w:r>
      <w:r w:rsidRPr="00590395">
        <w:rPr>
          <w:rFonts w:ascii="Arial" w:eastAsia="Calibri" w:hAnsi="Arial" w:cs="Arial"/>
          <w:b w:val="0"/>
          <w:bCs w:val="0"/>
          <w:kern w:val="0"/>
          <w:sz w:val="22"/>
          <w:szCs w:val="22"/>
        </w:rPr>
        <w:t>,</w:t>
      </w:r>
      <w:r w:rsidR="0084055D" w:rsidRPr="00590395">
        <w:rPr>
          <w:rFonts w:ascii="Arial" w:eastAsia="Calibri" w:hAnsi="Arial" w:cs="Arial"/>
          <w:b w:val="0"/>
          <w:bCs w:val="0"/>
          <w:kern w:val="0"/>
          <w:sz w:val="22"/>
          <w:szCs w:val="22"/>
        </w:rPr>
        <w:t xml:space="preserve"> with locations all around Western</w:t>
      </w:r>
      <w:r w:rsidR="001B34F5" w:rsidRPr="00590395">
        <w:rPr>
          <w:rFonts w:ascii="Arial" w:eastAsia="Calibri" w:hAnsi="Arial" w:cs="Arial"/>
          <w:b w:val="0"/>
          <w:bCs w:val="0"/>
          <w:kern w:val="0"/>
          <w:sz w:val="22"/>
          <w:szCs w:val="22"/>
        </w:rPr>
        <w:t>,</w:t>
      </w:r>
      <w:r w:rsidR="0084055D" w:rsidRPr="00590395">
        <w:rPr>
          <w:rFonts w:ascii="Arial" w:eastAsia="Calibri" w:hAnsi="Arial" w:cs="Arial"/>
          <w:b w:val="0"/>
          <w:bCs w:val="0"/>
          <w:kern w:val="0"/>
          <w:sz w:val="22"/>
          <w:szCs w:val="22"/>
        </w:rPr>
        <w:t xml:space="preserve"> Central</w:t>
      </w:r>
      <w:r w:rsidR="00AC4B90" w:rsidRPr="00590395">
        <w:rPr>
          <w:rFonts w:ascii="Arial" w:eastAsia="Calibri" w:hAnsi="Arial" w:cs="Arial"/>
          <w:b w:val="0"/>
          <w:bCs w:val="0"/>
          <w:kern w:val="0"/>
          <w:sz w:val="22"/>
          <w:szCs w:val="22"/>
        </w:rPr>
        <w:t xml:space="preserve"> and </w:t>
      </w:r>
      <w:r w:rsidR="0084055D" w:rsidRPr="00590395">
        <w:rPr>
          <w:rFonts w:ascii="Arial" w:eastAsia="Calibri" w:hAnsi="Arial" w:cs="Arial"/>
          <w:b w:val="0"/>
          <w:bCs w:val="0"/>
          <w:kern w:val="0"/>
          <w:sz w:val="22"/>
          <w:szCs w:val="22"/>
        </w:rPr>
        <w:t>Eastern Europe</w:t>
      </w:r>
      <w:r w:rsidRPr="00590395">
        <w:rPr>
          <w:rFonts w:ascii="Arial" w:eastAsia="Calibri" w:hAnsi="Arial" w:cs="Arial"/>
          <w:b w:val="0"/>
          <w:bCs w:val="0"/>
          <w:kern w:val="0"/>
          <w:sz w:val="22"/>
          <w:szCs w:val="22"/>
        </w:rPr>
        <w:t>.</w:t>
      </w:r>
      <w:r w:rsidR="0084055D" w:rsidRPr="00590395">
        <w:rPr>
          <w:rFonts w:ascii="Arial" w:eastAsia="Calibri" w:hAnsi="Arial" w:cs="Arial"/>
          <w:b w:val="0"/>
          <w:bCs w:val="0"/>
          <w:kern w:val="0"/>
          <w:sz w:val="22"/>
          <w:szCs w:val="22"/>
        </w:rPr>
        <w:t xml:space="preserve"> </w:t>
      </w:r>
      <w:r w:rsidRPr="00590395">
        <w:rPr>
          <w:rFonts w:ascii="Arial" w:eastAsia="Calibri" w:hAnsi="Arial" w:cs="Arial"/>
          <w:b w:val="0"/>
          <w:bCs w:val="0"/>
          <w:kern w:val="0"/>
          <w:sz w:val="22"/>
          <w:szCs w:val="22"/>
        </w:rPr>
        <w:t>E</w:t>
      </w:r>
      <w:r w:rsidR="0084055D" w:rsidRPr="00590395">
        <w:rPr>
          <w:rFonts w:ascii="Arial" w:eastAsia="Calibri" w:hAnsi="Arial" w:cs="Arial"/>
          <w:b w:val="0"/>
          <w:bCs w:val="0"/>
          <w:kern w:val="0"/>
          <w:sz w:val="22"/>
          <w:szCs w:val="22"/>
        </w:rPr>
        <w:t xml:space="preserve">mploying </w:t>
      </w:r>
      <w:r w:rsidR="00AC4B90" w:rsidRPr="00590395">
        <w:rPr>
          <w:rFonts w:ascii="Arial" w:eastAsia="Calibri" w:hAnsi="Arial" w:cs="Arial"/>
          <w:b w:val="0"/>
          <w:bCs w:val="0"/>
          <w:kern w:val="0"/>
          <w:sz w:val="22"/>
          <w:szCs w:val="22"/>
        </w:rPr>
        <w:t>2</w:t>
      </w:r>
      <w:r w:rsidRPr="00590395">
        <w:rPr>
          <w:rFonts w:ascii="Arial" w:eastAsia="Calibri" w:hAnsi="Arial" w:cs="Arial"/>
          <w:b w:val="0"/>
          <w:bCs w:val="0"/>
          <w:kern w:val="0"/>
          <w:sz w:val="22"/>
          <w:szCs w:val="22"/>
        </w:rPr>
        <w:t>,</w:t>
      </w:r>
      <w:r w:rsidR="00AC4B90" w:rsidRPr="00590395">
        <w:rPr>
          <w:rFonts w:ascii="Arial" w:eastAsia="Calibri" w:hAnsi="Arial" w:cs="Arial"/>
          <w:b w:val="0"/>
          <w:bCs w:val="0"/>
          <w:kern w:val="0"/>
          <w:sz w:val="22"/>
          <w:szCs w:val="22"/>
        </w:rPr>
        <w:t xml:space="preserve">500 </w:t>
      </w:r>
      <w:r w:rsidR="0084055D" w:rsidRPr="00590395">
        <w:rPr>
          <w:rFonts w:ascii="Arial" w:eastAsia="Calibri" w:hAnsi="Arial" w:cs="Arial"/>
          <w:b w:val="0"/>
          <w:bCs w:val="0"/>
          <w:kern w:val="0"/>
          <w:sz w:val="22"/>
          <w:szCs w:val="22"/>
        </w:rPr>
        <w:t>people and generating</w:t>
      </w:r>
      <w:r w:rsidRPr="00590395">
        <w:rPr>
          <w:rFonts w:ascii="Arial" w:eastAsia="Calibri" w:hAnsi="Arial" w:cs="Arial"/>
          <w:b w:val="0"/>
          <w:bCs w:val="0"/>
          <w:kern w:val="0"/>
          <w:sz w:val="22"/>
          <w:szCs w:val="22"/>
        </w:rPr>
        <w:t xml:space="preserve"> an</w:t>
      </w:r>
      <w:r w:rsidR="0084055D" w:rsidRPr="00590395">
        <w:rPr>
          <w:rFonts w:ascii="Arial" w:eastAsia="Calibri" w:hAnsi="Arial" w:cs="Arial"/>
          <w:b w:val="0"/>
          <w:bCs w:val="0"/>
          <w:kern w:val="0"/>
          <w:sz w:val="22"/>
          <w:szCs w:val="22"/>
        </w:rPr>
        <w:t xml:space="preserve"> annual turnover of </w:t>
      </w:r>
      <w:r w:rsidR="00AC4B90" w:rsidRPr="00590395">
        <w:rPr>
          <w:rFonts w:ascii="Arial" w:eastAsia="Calibri" w:hAnsi="Arial" w:cs="Arial"/>
          <w:b w:val="0"/>
          <w:bCs w:val="0"/>
          <w:kern w:val="0"/>
          <w:sz w:val="22"/>
          <w:szCs w:val="22"/>
        </w:rPr>
        <w:t xml:space="preserve">over </w:t>
      </w:r>
      <w:r w:rsidR="0084055D" w:rsidRPr="00590395">
        <w:rPr>
          <w:rFonts w:ascii="Arial" w:eastAsia="Calibri" w:hAnsi="Arial" w:cs="Arial"/>
          <w:b w:val="0"/>
          <w:bCs w:val="0"/>
          <w:kern w:val="0"/>
          <w:sz w:val="22"/>
          <w:szCs w:val="22"/>
        </w:rPr>
        <w:t>1.</w:t>
      </w:r>
      <w:r w:rsidR="00AC4B90" w:rsidRPr="00590395">
        <w:rPr>
          <w:rFonts w:ascii="Arial" w:eastAsia="Calibri" w:hAnsi="Arial" w:cs="Arial"/>
          <w:b w:val="0"/>
          <w:bCs w:val="0"/>
          <w:kern w:val="0"/>
          <w:sz w:val="22"/>
          <w:szCs w:val="22"/>
        </w:rPr>
        <w:t xml:space="preserve">1 </w:t>
      </w:r>
      <w:r w:rsidR="0084055D" w:rsidRPr="00590395">
        <w:rPr>
          <w:rFonts w:ascii="Arial" w:eastAsia="Calibri" w:hAnsi="Arial" w:cs="Arial"/>
          <w:b w:val="0"/>
          <w:bCs w:val="0"/>
          <w:kern w:val="0"/>
          <w:sz w:val="22"/>
          <w:szCs w:val="22"/>
        </w:rPr>
        <w:t>million euro</w:t>
      </w:r>
      <w:r w:rsidRPr="00590395">
        <w:rPr>
          <w:rFonts w:ascii="Arial" w:eastAsia="Calibri" w:hAnsi="Arial" w:cs="Arial"/>
          <w:b w:val="0"/>
          <w:bCs w:val="0"/>
          <w:kern w:val="0"/>
          <w:sz w:val="22"/>
          <w:szCs w:val="22"/>
        </w:rPr>
        <w:t>s</w:t>
      </w:r>
      <w:r w:rsidR="0084055D" w:rsidRPr="00590395">
        <w:rPr>
          <w:rFonts w:ascii="Arial" w:eastAsia="Calibri" w:hAnsi="Arial" w:cs="Arial"/>
          <w:b w:val="0"/>
          <w:bCs w:val="0"/>
          <w:kern w:val="0"/>
          <w:sz w:val="22"/>
          <w:szCs w:val="22"/>
        </w:rPr>
        <w:t xml:space="preserve"> (201</w:t>
      </w:r>
      <w:r w:rsidR="0016219E">
        <w:rPr>
          <w:rFonts w:ascii="Arial" w:eastAsia="Calibri" w:hAnsi="Arial" w:cs="Arial"/>
          <w:b w:val="0"/>
          <w:bCs w:val="0"/>
          <w:kern w:val="0"/>
          <w:sz w:val="22"/>
          <w:szCs w:val="22"/>
        </w:rPr>
        <w:t>5</w:t>
      </w:r>
      <w:r w:rsidR="0084055D" w:rsidRPr="00590395">
        <w:rPr>
          <w:rFonts w:ascii="Arial" w:eastAsia="Calibri" w:hAnsi="Arial" w:cs="Arial"/>
          <w:b w:val="0"/>
          <w:bCs w:val="0"/>
          <w:kern w:val="0"/>
          <w:sz w:val="22"/>
          <w:szCs w:val="22"/>
        </w:rPr>
        <w:t>)</w:t>
      </w:r>
      <w:r w:rsidRPr="00590395">
        <w:rPr>
          <w:rFonts w:ascii="Arial" w:eastAsia="Calibri" w:hAnsi="Arial" w:cs="Arial"/>
          <w:b w:val="0"/>
          <w:bCs w:val="0"/>
          <w:kern w:val="0"/>
          <w:sz w:val="22"/>
          <w:szCs w:val="22"/>
        </w:rPr>
        <w:t>, the company has</w:t>
      </w:r>
      <w:r w:rsidR="0084055D" w:rsidRPr="00590395">
        <w:rPr>
          <w:rFonts w:ascii="Arial" w:eastAsia="Calibri" w:hAnsi="Arial" w:cs="Arial"/>
          <w:b w:val="0"/>
          <w:bCs w:val="0"/>
          <w:kern w:val="0"/>
          <w:sz w:val="22"/>
          <w:szCs w:val="22"/>
        </w:rPr>
        <w:t xml:space="preserve"> remained family-owned</w:t>
      </w:r>
      <w:r w:rsidRPr="00590395">
        <w:rPr>
          <w:rFonts w:ascii="Arial" w:eastAsia="Calibri" w:hAnsi="Arial" w:cs="Arial"/>
          <w:b w:val="0"/>
          <w:bCs w:val="0"/>
          <w:kern w:val="0"/>
          <w:sz w:val="22"/>
          <w:szCs w:val="22"/>
        </w:rPr>
        <w:t xml:space="preserve"> and dedicated to </w:t>
      </w:r>
      <w:r w:rsidR="00F94C3A" w:rsidRPr="00590395">
        <w:rPr>
          <w:rFonts w:ascii="Arial" w:eastAsia="Calibri" w:hAnsi="Arial" w:cs="Arial"/>
          <w:b w:val="0"/>
          <w:bCs w:val="0"/>
          <w:kern w:val="0"/>
          <w:sz w:val="22"/>
          <w:szCs w:val="22"/>
        </w:rPr>
        <w:t>providing the highest quality products to its customers.</w:t>
      </w:r>
    </w:p>
    <w:p w14:paraId="3E359575" w14:textId="67154C72" w:rsidR="00B306F8" w:rsidRPr="00590395" w:rsidRDefault="00F94C3A" w:rsidP="00853F4D">
      <w:pPr>
        <w:pStyle w:val="Heading1"/>
        <w:shd w:val="clear" w:color="auto" w:fill="FFFFFF"/>
        <w:spacing w:line="276" w:lineRule="auto"/>
        <w:rPr>
          <w:rFonts w:ascii="Arial" w:eastAsia="Calibri" w:hAnsi="Arial" w:cs="Arial"/>
          <w:b w:val="0"/>
          <w:bCs w:val="0"/>
          <w:kern w:val="0"/>
          <w:sz w:val="22"/>
          <w:szCs w:val="22"/>
        </w:rPr>
      </w:pPr>
      <w:r w:rsidRPr="00590395">
        <w:rPr>
          <w:rFonts w:ascii="Arial" w:eastAsia="Calibri" w:hAnsi="Arial" w:cs="Arial"/>
          <w:b w:val="0"/>
          <w:bCs w:val="0"/>
          <w:kern w:val="0"/>
          <w:sz w:val="22"/>
          <w:szCs w:val="22"/>
        </w:rPr>
        <w:t>With this in mind,</w:t>
      </w:r>
      <w:r w:rsidR="0084055D" w:rsidRPr="00590395">
        <w:rPr>
          <w:rFonts w:ascii="Arial" w:eastAsia="Calibri" w:hAnsi="Arial" w:cs="Arial"/>
          <w:b w:val="0"/>
          <w:bCs w:val="0"/>
          <w:kern w:val="0"/>
          <w:sz w:val="22"/>
          <w:szCs w:val="22"/>
        </w:rPr>
        <w:t xml:space="preserve"> </w:t>
      </w:r>
      <w:r w:rsidR="00352E3D" w:rsidRPr="00590395">
        <w:rPr>
          <w:rFonts w:ascii="Arial" w:eastAsia="Calibri" w:hAnsi="Arial" w:cs="Arial"/>
          <w:b w:val="0"/>
          <w:bCs w:val="0"/>
          <w:kern w:val="0"/>
          <w:sz w:val="22"/>
          <w:szCs w:val="22"/>
        </w:rPr>
        <w:t>when</w:t>
      </w:r>
      <w:r w:rsidR="0084055D" w:rsidRPr="00590395">
        <w:rPr>
          <w:rFonts w:ascii="Arial" w:eastAsia="Calibri" w:hAnsi="Arial" w:cs="Arial"/>
          <w:b w:val="0"/>
          <w:bCs w:val="0"/>
          <w:kern w:val="0"/>
          <w:sz w:val="22"/>
          <w:szCs w:val="22"/>
        </w:rPr>
        <w:t xml:space="preserve"> Bosch </w:t>
      </w:r>
      <w:r w:rsidR="00B306F8" w:rsidRPr="00590395">
        <w:rPr>
          <w:rFonts w:ascii="Arial" w:eastAsia="Calibri" w:hAnsi="Arial" w:cs="Arial"/>
          <w:b w:val="0"/>
          <w:bCs w:val="0"/>
          <w:kern w:val="0"/>
          <w:sz w:val="22"/>
          <w:szCs w:val="22"/>
        </w:rPr>
        <w:t>Packaging Technology</w:t>
      </w:r>
      <w:r w:rsidR="004D6119" w:rsidRPr="00590395">
        <w:rPr>
          <w:rFonts w:ascii="Arial" w:eastAsia="Calibri" w:hAnsi="Arial" w:cs="Arial"/>
          <w:b w:val="0"/>
          <w:bCs w:val="0"/>
          <w:kern w:val="0"/>
          <w:sz w:val="22"/>
          <w:szCs w:val="22"/>
        </w:rPr>
        <w:t>,</w:t>
      </w:r>
      <w:r w:rsidR="00AF7B4E" w:rsidRPr="00590395">
        <w:rPr>
          <w:rFonts w:ascii="Arial" w:eastAsia="Calibri" w:hAnsi="Arial" w:cs="Arial"/>
          <w:b w:val="0"/>
          <w:bCs w:val="0"/>
          <w:kern w:val="0"/>
          <w:sz w:val="22"/>
          <w:szCs w:val="22"/>
        </w:rPr>
        <w:t xml:space="preserve"> a</w:t>
      </w:r>
      <w:r w:rsidR="00AC4B90" w:rsidRPr="00590395">
        <w:rPr>
          <w:rFonts w:ascii="Arial" w:eastAsia="Calibri" w:hAnsi="Arial" w:cs="Arial"/>
          <w:b w:val="0"/>
          <w:bCs w:val="0"/>
          <w:kern w:val="0"/>
          <w:sz w:val="22"/>
          <w:szCs w:val="22"/>
        </w:rPr>
        <w:t xml:space="preserve"> </w:t>
      </w:r>
      <w:r w:rsidR="004D6119" w:rsidRPr="00590395">
        <w:rPr>
          <w:rFonts w:ascii="Arial" w:eastAsia="Calibri" w:hAnsi="Arial" w:cs="Arial"/>
          <w:b w:val="0"/>
          <w:bCs w:val="0"/>
          <w:kern w:val="0"/>
          <w:sz w:val="22"/>
          <w:szCs w:val="22"/>
        </w:rPr>
        <w:t>partner of the sugar producer since</w:t>
      </w:r>
      <w:r w:rsidRPr="00590395">
        <w:rPr>
          <w:rFonts w:ascii="Arial" w:eastAsia="Calibri" w:hAnsi="Arial" w:cs="Arial"/>
          <w:b w:val="0"/>
          <w:bCs w:val="0"/>
          <w:kern w:val="0"/>
          <w:sz w:val="22"/>
          <w:szCs w:val="22"/>
        </w:rPr>
        <w:t xml:space="preserve"> the</w:t>
      </w:r>
      <w:r w:rsidR="004D6119" w:rsidRPr="00590395">
        <w:rPr>
          <w:rFonts w:ascii="Arial" w:eastAsia="Calibri" w:hAnsi="Arial" w:cs="Arial"/>
          <w:b w:val="0"/>
          <w:bCs w:val="0"/>
          <w:kern w:val="0"/>
          <w:sz w:val="22"/>
          <w:szCs w:val="22"/>
        </w:rPr>
        <w:t xml:space="preserve"> 1970s,</w:t>
      </w:r>
      <w:r w:rsidR="00B306F8" w:rsidRPr="00590395">
        <w:rPr>
          <w:rFonts w:ascii="Arial" w:eastAsia="Calibri" w:hAnsi="Arial" w:cs="Arial"/>
          <w:b w:val="0"/>
          <w:bCs w:val="0"/>
          <w:kern w:val="0"/>
          <w:sz w:val="22"/>
          <w:szCs w:val="22"/>
        </w:rPr>
        <w:t xml:space="preserve"> </w:t>
      </w:r>
      <w:r w:rsidR="0084055D" w:rsidRPr="00590395">
        <w:rPr>
          <w:rFonts w:ascii="Arial" w:eastAsia="Calibri" w:hAnsi="Arial" w:cs="Arial"/>
          <w:b w:val="0"/>
          <w:bCs w:val="0"/>
          <w:kern w:val="0"/>
          <w:sz w:val="22"/>
          <w:szCs w:val="22"/>
        </w:rPr>
        <w:t>sparked the idea of building a vertical form</w:t>
      </w:r>
      <w:r w:rsidR="004D6119" w:rsidRPr="00590395">
        <w:rPr>
          <w:rFonts w:ascii="Arial" w:eastAsia="Calibri" w:hAnsi="Arial" w:cs="Arial"/>
          <w:b w:val="0"/>
          <w:bCs w:val="0"/>
          <w:kern w:val="0"/>
          <w:sz w:val="22"/>
          <w:szCs w:val="22"/>
        </w:rPr>
        <w:t xml:space="preserve">, </w:t>
      </w:r>
      <w:r w:rsidR="0084055D" w:rsidRPr="00590395">
        <w:rPr>
          <w:rFonts w:ascii="Arial" w:eastAsia="Calibri" w:hAnsi="Arial" w:cs="Arial"/>
          <w:b w:val="0"/>
          <w:bCs w:val="0"/>
          <w:kern w:val="0"/>
          <w:sz w:val="22"/>
          <w:szCs w:val="22"/>
        </w:rPr>
        <w:t xml:space="preserve">fill and seal </w:t>
      </w:r>
      <w:r w:rsidR="004D6119" w:rsidRPr="00590395">
        <w:rPr>
          <w:rFonts w:ascii="Arial" w:eastAsia="Calibri" w:hAnsi="Arial" w:cs="Arial"/>
          <w:b w:val="0"/>
          <w:bCs w:val="0"/>
          <w:kern w:val="0"/>
          <w:sz w:val="22"/>
          <w:szCs w:val="22"/>
        </w:rPr>
        <w:t>(VFFS)</w:t>
      </w:r>
      <w:r w:rsidR="00230EA0" w:rsidRPr="00590395">
        <w:rPr>
          <w:rFonts w:ascii="Arial" w:eastAsia="Calibri" w:hAnsi="Arial" w:cs="Arial"/>
          <w:b w:val="0"/>
          <w:bCs w:val="0"/>
          <w:kern w:val="0"/>
          <w:sz w:val="22"/>
          <w:szCs w:val="22"/>
        </w:rPr>
        <w:t xml:space="preserve"> machine</w:t>
      </w:r>
      <w:r w:rsidR="004D6119" w:rsidRPr="00590395">
        <w:rPr>
          <w:rFonts w:ascii="Arial" w:eastAsia="Calibri" w:hAnsi="Arial" w:cs="Arial"/>
          <w:b w:val="0"/>
          <w:bCs w:val="0"/>
          <w:kern w:val="0"/>
          <w:sz w:val="22"/>
          <w:szCs w:val="22"/>
        </w:rPr>
        <w:t xml:space="preserve"> </w:t>
      </w:r>
      <w:r w:rsidR="0084055D" w:rsidRPr="00590395">
        <w:rPr>
          <w:rFonts w:ascii="Arial" w:eastAsia="Calibri" w:hAnsi="Arial" w:cs="Arial"/>
          <w:b w:val="0"/>
          <w:bCs w:val="0"/>
          <w:kern w:val="0"/>
          <w:sz w:val="22"/>
          <w:szCs w:val="22"/>
        </w:rPr>
        <w:t xml:space="preserve">able to produce </w:t>
      </w:r>
      <w:r w:rsidR="00963380" w:rsidRPr="00590395">
        <w:rPr>
          <w:rFonts w:ascii="Arial" w:eastAsia="Calibri" w:hAnsi="Arial" w:cs="Arial"/>
          <w:b w:val="0"/>
          <w:bCs w:val="0"/>
          <w:kern w:val="0"/>
          <w:sz w:val="22"/>
          <w:szCs w:val="22"/>
        </w:rPr>
        <w:t>dust-tight</w:t>
      </w:r>
      <w:r w:rsidR="00E921ED" w:rsidRPr="00590395">
        <w:rPr>
          <w:rFonts w:ascii="Arial" w:eastAsia="Calibri" w:hAnsi="Arial" w:cs="Arial"/>
          <w:b w:val="0"/>
          <w:bCs w:val="0"/>
          <w:kern w:val="0"/>
          <w:sz w:val="22"/>
          <w:szCs w:val="22"/>
        </w:rPr>
        <w:t xml:space="preserve"> mono-material</w:t>
      </w:r>
      <w:r w:rsidR="0084055D" w:rsidRPr="00590395">
        <w:rPr>
          <w:rFonts w:ascii="Arial" w:eastAsia="Calibri" w:hAnsi="Arial" w:cs="Arial"/>
          <w:b w:val="0"/>
          <w:bCs w:val="0"/>
          <w:kern w:val="0"/>
          <w:sz w:val="22"/>
          <w:szCs w:val="22"/>
        </w:rPr>
        <w:t xml:space="preserve"> paper bags, Pfeifer </w:t>
      </w:r>
      <w:r w:rsidR="0036068D">
        <w:rPr>
          <w:rFonts w:ascii="Arial" w:eastAsia="Calibri" w:hAnsi="Arial" w:cs="Arial"/>
          <w:b w:val="0"/>
          <w:bCs w:val="0"/>
          <w:kern w:val="0"/>
          <w:sz w:val="22"/>
          <w:szCs w:val="22"/>
        </w:rPr>
        <w:t>&amp;</w:t>
      </w:r>
      <w:r w:rsidR="0036068D" w:rsidRPr="00590395">
        <w:rPr>
          <w:rFonts w:ascii="Arial" w:eastAsia="Calibri" w:hAnsi="Arial" w:cs="Arial"/>
          <w:b w:val="0"/>
          <w:bCs w:val="0"/>
          <w:kern w:val="0"/>
          <w:sz w:val="22"/>
          <w:szCs w:val="22"/>
        </w:rPr>
        <w:t xml:space="preserve"> </w:t>
      </w:r>
      <w:r w:rsidR="0084055D" w:rsidRPr="00590395">
        <w:rPr>
          <w:rFonts w:ascii="Arial" w:eastAsia="Calibri" w:hAnsi="Arial" w:cs="Arial"/>
          <w:b w:val="0"/>
          <w:bCs w:val="0"/>
          <w:kern w:val="0"/>
          <w:sz w:val="22"/>
          <w:szCs w:val="22"/>
        </w:rPr>
        <w:t xml:space="preserve">Langen were the first to </w:t>
      </w:r>
      <w:r w:rsidRPr="00590395">
        <w:rPr>
          <w:rFonts w:ascii="Arial" w:eastAsia="Calibri" w:hAnsi="Arial" w:cs="Arial"/>
          <w:b w:val="0"/>
          <w:bCs w:val="0"/>
          <w:kern w:val="0"/>
          <w:sz w:val="22"/>
          <w:szCs w:val="22"/>
        </w:rPr>
        <w:t>be inspired by this solution</w:t>
      </w:r>
      <w:r w:rsidR="0084055D" w:rsidRPr="00590395">
        <w:rPr>
          <w:rFonts w:ascii="Arial" w:eastAsia="Calibri" w:hAnsi="Arial" w:cs="Arial"/>
          <w:b w:val="0"/>
          <w:bCs w:val="0"/>
          <w:kern w:val="0"/>
          <w:sz w:val="22"/>
          <w:szCs w:val="22"/>
        </w:rPr>
        <w:t xml:space="preserve">. </w:t>
      </w:r>
      <w:r w:rsidR="00B306F8" w:rsidRPr="00590395">
        <w:rPr>
          <w:rFonts w:ascii="Arial" w:eastAsia="Calibri" w:hAnsi="Arial" w:cs="Arial"/>
          <w:b w:val="0"/>
          <w:bCs w:val="0"/>
          <w:kern w:val="0"/>
          <w:sz w:val="22"/>
          <w:szCs w:val="22"/>
        </w:rPr>
        <w:t xml:space="preserve">The revolutionary concept was based on the idea of replacing film-based packaging material with </w:t>
      </w:r>
      <w:r w:rsidR="00963380" w:rsidRPr="00590395">
        <w:rPr>
          <w:rFonts w:ascii="Arial" w:eastAsia="Calibri" w:hAnsi="Arial" w:cs="Arial"/>
          <w:b w:val="0"/>
          <w:bCs w:val="0"/>
          <w:kern w:val="0"/>
          <w:sz w:val="22"/>
          <w:szCs w:val="22"/>
        </w:rPr>
        <w:t>sealable</w:t>
      </w:r>
      <w:r w:rsidR="00B306F8" w:rsidRPr="00590395">
        <w:rPr>
          <w:rFonts w:ascii="Arial" w:eastAsia="Calibri" w:hAnsi="Arial" w:cs="Arial"/>
          <w:b w:val="0"/>
          <w:bCs w:val="0"/>
          <w:kern w:val="0"/>
          <w:sz w:val="22"/>
          <w:szCs w:val="22"/>
        </w:rPr>
        <w:t xml:space="preserve"> paper </w:t>
      </w:r>
      <w:r w:rsidR="00352E3D" w:rsidRPr="00590395">
        <w:rPr>
          <w:rFonts w:ascii="Arial" w:eastAsia="Calibri" w:hAnsi="Arial" w:cs="Arial"/>
          <w:b w:val="0"/>
          <w:bCs w:val="0"/>
          <w:kern w:val="0"/>
          <w:sz w:val="22"/>
          <w:szCs w:val="22"/>
        </w:rPr>
        <w:t>on a VFFS machine</w:t>
      </w:r>
      <w:r w:rsidR="00F07BAB" w:rsidRPr="00590395">
        <w:rPr>
          <w:rFonts w:ascii="Arial" w:eastAsia="Calibri" w:hAnsi="Arial" w:cs="Arial"/>
          <w:b w:val="0"/>
          <w:bCs w:val="0"/>
          <w:kern w:val="0"/>
          <w:sz w:val="22"/>
          <w:szCs w:val="22"/>
        </w:rPr>
        <w:t>,</w:t>
      </w:r>
      <w:r w:rsidR="00352E3D" w:rsidRPr="00590395">
        <w:rPr>
          <w:rFonts w:ascii="Arial" w:eastAsia="Calibri" w:hAnsi="Arial" w:cs="Arial"/>
          <w:b w:val="0"/>
          <w:bCs w:val="0"/>
          <w:kern w:val="0"/>
          <w:sz w:val="22"/>
          <w:szCs w:val="22"/>
        </w:rPr>
        <w:t xml:space="preserve"> </w:t>
      </w:r>
      <w:r w:rsidR="00B306F8" w:rsidRPr="00590395">
        <w:rPr>
          <w:rFonts w:ascii="Arial" w:eastAsia="Calibri" w:hAnsi="Arial" w:cs="Arial"/>
          <w:b w:val="0"/>
          <w:bCs w:val="0"/>
          <w:kern w:val="0"/>
          <w:sz w:val="22"/>
          <w:szCs w:val="22"/>
        </w:rPr>
        <w:t xml:space="preserve">which would </w:t>
      </w:r>
      <w:r w:rsidR="00F82576" w:rsidRPr="00590395">
        <w:rPr>
          <w:rFonts w:ascii="Arial" w:eastAsia="Calibri" w:hAnsi="Arial" w:cs="Arial"/>
          <w:b w:val="0"/>
          <w:bCs w:val="0"/>
          <w:kern w:val="0"/>
          <w:sz w:val="22"/>
          <w:szCs w:val="22"/>
        </w:rPr>
        <w:t xml:space="preserve">both enhance product protection </w:t>
      </w:r>
      <w:r w:rsidR="00D7412D" w:rsidRPr="00D7412D">
        <w:rPr>
          <w:rFonts w:ascii="Arial" w:eastAsia="Calibri" w:hAnsi="Arial" w:cs="Arial"/>
          <w:b w:val="0"/>
          <w:bCs w:val="0"/>
          <w:kern w:val="0"/>
          <w:sz w:val="22"/>
          <w:szCs w:val="22"/>
        </w:rPr>
        <w:t xml:space="preserve">in comparison with standard paper packaging </w:t>
      </w:r>
      <w:r w:rsidR="00F82576" w:rsidRPr="00590395">
        <w:rPr>
          <w:rFonts w:ascii="Arial" w:eastAsia="Calibri" w:hAnsi="Arial" w:cs="Arial"/>
          <w:b w:val="0"/>
          <w:bCs w:val="0"/>
          <w:kern w:val="0"/>
          <w:sz w:val="22"/>
          <w:szCs w:val="22"/>
        </w:rPr>
        <w:t>and improve brand position at point-of-sale</w:t>
      </w:r>
      <w:r w:rsidR="00B306F8" w:rsidRPr="00590395">
        <w:rPr>
          <w:rFonts w:ascii="Arial" w:eastAsia="Calibri" w:hAnsi="Arial" w:cs="Arial"/>
          <w:b w:val="0"/>
          <w:bCs w:val="0"/>
          <w:kern w:val="0"/>
          <w:sz w:val="22"/>
          <w:szCs w:val="22"/>
        </w:rPr>
        <w:t xml:space="preserve">. “It was at </w:t>
      </w:r>
      <w:r w:rsidR="00352E3D" w:rsidRPr="00590395">
        <w:rPr>
          <w:rFonts w:ascii="Arial" w:eastAsia="Calibri" w:hAnsi="Arial" w:cs="Arial"/>
          <w:b w:val="0"/>
          <w:bCs w:val="0"/>
          <w:kern w:val="0"/>
          <w:sz w:val="22"/>
          <w:szCs w:val="22"/>
        </w:rPr>
        <w:t>i</w:t>
      </w:r>
      <w:r w:rsidR="00B306F8" w:rsidRPr="00590395">
        <w:rPr>
          <w:rFonts w:ascii="Arial" w:eastAsia="Calibri" w:hAnsi="Arial" w:cs="Arial"/>
          <w:b w:val="0"/>
          <w:bCs w:val="0"/>
          <w:kern w:val="0"/>
          <w:sz w:val="22"/>
          <w:szCs w:val="22"/>
        </w:rPr>
        <w:t>nterpack 2014</w:t>
      </w:r>
      <w:r w:rsidR="00853F4D" w:rsidRPr="00590395">
        <w:rPr>
          <w:rFonts w:ascii="Arial" w:eastAsia="Calibri" w:hAnsi="Arial" w:cs="Arial"/>
          <w:b w:val="0"/>
          <w:bCs w:val="0"/>
          <w:kern w:val="0"/>
          <w:sz w:val="22"/>
          <w:szCs w:val="22"/>
        </w:rPr>
        <w:t xml:space="preserve"> </w:t>
      </w:r>
      <w:r w:rsidR="00B306F8" w:rsidRPr="00590395">
        <w:rPr>
          <w:rFonts w:ascii="Arial" w:eastAsia="Calibri" w:hAnsi="Arial" w:cs="Arial"/>
          <w:b w:val="0"/>
          <w:bCs w:val="0"/>
          <w:kern w:val="0"/>
          <w:sz w:val="22"/>
          <w:szCs w:val="22"/>
        </w:rPr>
        <w:t>when we sat down with the customer and our partner, BillerudK</w:t>
      </w:r>
      <w:r w:rsidR="001F6A71" w:rsidRPr="00590395">
        <w:rPr>
          <w:rFonts w:ascii="Arial" w:eastAsia="Calibri" w:hAnsi="Arial" w:cs="Arial"/>
          <w:b w:val="0"/>
          <w:bCs w:val="0"/>
          <w:kern w:val="0"/>
          <w:sz w:val="22"/>
          <w:szCs w:val="22"/>
        </w:rPr>
        <w:t>o</w:t>
      </w:r>
      <w:r w:rsidR="00B306F8" w:rsidRPr="00590395">
        <w:rPr>
          <w:rFonts w:ascii="Arial" w:eastAsia="Calibri" w:hAnsi="Arial" w:cs="Arial"/>
          <w:b w:val="0"/>
          <w:bCs w:val="0"/>
          <w:kern w:val="0"/>
          <w:sz w:val="22"/>
          <w:szCs w:val="22"/>
        </w:rPr>
        <w:t>rsn</w:t>
      </w:r>
      <w:r w:rsidR="001F6A71" w:rsidRPr="00590395">
        <w:rPr>
          <w:rFonts w:ascii="Arial" w:eastAsia="Calibri" w:hAnsi="Arial" w:cs="Arial"/>
          <w:b w:val="0"/>
          <w:bCs w:val="0"/>
          <w:kern w:val="0"/>
          <w:sz w:val="22"/>
          <w:szCs w:val="22"/>
        </w:rPr>
        <w:t>ä</w:t>
      </w:r>
      <w:r w:rsidR="00B306F8" w:rsidRPr="00590395">
        <w:rPr>
          <w:rFonts w:ascii="Arial" w:eastAsia="Calibri" w:hAnsi="Arial" w:cs="Arial"/>
          <w:b w:val="0"/>
          <w:bCs w:val="0"/>
          <w:kern w:val="0"/>
          <w:sz w:val="22"/>
          <w:szCs w:val="22"/>
        </w:rPr>
        <w:t>s, and the idea transformed from a vision into a project. After receiving the letter of intent, we started developing the prototype and deliver</w:t>
      </w:r>
      <w:r w:rsidR="0003026C">
        <w:rPr>
          <w:rFonts w:ascii="Arial" w:eastAsia="Calibri" w:hAnsi="Arial" w:cs="Arial"/>
          <w:b w:val="0"/>
          <w:bCs w:val="0"/>
          <w:kern w:val="0"/>
          <w:sz w:val="22"/>
          <w:szCs w:val="22"/>
        </w:rPr>
        <w:t>ed</w:t>
      </w:r>
      <w:r w:rsidR="00B306F8" w:rsidRPr="00590395">
        <w:rPr>
          <w:rFonts w:ascii="Arial" w:eastAsia="Calibri" w:hAnsi="Arial" w:cs="Arial"/>
          <w:b w:val="0"/>
          <w:bCs w:val="0"/>
          <w:kern w:val="0"/>
          <w:sz w:val="22"/>
          <w:szCs w:val="22"/>
        </w:rPr>
        <w:t xml:space="preserve"> the machine within 12 months</w:t>
      </w:r>
      <w:r w:rsidR="002222B5" w:rsidRPr="00590395">
        <w:rPr>
          <w:rFonts w:ascii="Arial" w:eastAsia="Calibri" w:hAnsi="Arial" w:cs="Arial"/>
          <w:b w:val="0"/>
          <w:bCs w:val="0"/>
          <w:kern w:val="0"/>
          <w:sz w:val="22"/>
          <w:szCs w:val="22"/>
        </w:rPr>
        <w:t xml:space="preserve"> to the customer’s site in Elsdorf, Germany</w:t>
      </w:r>
      <w:r w:rsidR="00AF7B4E" w:rsidRPr="00590395">
        <w:rPr>
          <w:rFonts w:ascii="Arial" w:eastAsia="Calibri" w:hAnsi="Arial" w:cs="Arial"/>
          <w:b w:val="0"/>
          <w:bCs w:val="0"/>
          <w:kern w:val="0"/>
          <w:sz w:val="22"/>
          <w:szCs w:val="22"/>
        </w:rPr>
        <w:t>,</w:t>
      </w:r>
      <w:r w:rsidR="00B306F8" w:rsidRPr="00590395">
        <w:rPr>
          <w:rFonts w:ascii="Arial" w:eastAsia="Calibri" w:hAnsi="Arial" w:cs="Arial"/>
          <w:b w:val="0"/>
          <w:bCs w:val="0"/>
          <w:kern w:val="0"/>
          <w:sz w:val="22"/>
          <w:szCs w:val="22"/>
        </w:rPr>
        <w:t xml:space="preserve">” explained Marcus Velezmoro, </w:t>
      </w:r>
      <w:r w:rsidR="0003026C" w:rsidRPr="0003026C">
        <w:rPr>
          <w:rFonts w:ascii="Arial" w:eastAsia="Calibri" w:hAnsi="Arial" w:cs="Arial"/>
          <w:b w:val="0"/>
          <w:bCs w:val="0"/>
          <w:kern w:val="0"/>
          <w:sz w:val="22"/>
          <w:szCs w:val="22"/>
        </w:rPr>
        <w:t>sales responsible for the VFFS ZAP portfolio at Bosch Packaging Technology</w:t>
      </w:r>
      <w:r w:rsidR="00B306F8" w:rsidRPr="00590395">
        <w:rPr>
          <w:rFonts w:ascii="Arial" w:eastAsia="Calibri" w:hAnsi="Arial" w:cs="Arial"/>
          <w:b w:val="0"/>
          <w:bCs w:val="0"/>
          <w:kern w:val="0"/>
          <w:sz w:val="22"/>
          <w:szCs w:val="22"/>
        </w:rPr>
        <w:t>.</w:t>
      </w:r>
      <w:r w:rsidR="00F07BAB" w:rsidRPr="00590395">
        <w:rPr>
          <w:rFonts w:ascii="Arial" w:eastAsia="Calibri" w:hAnsi="Arial" w:cs="Arial"/>
          <w:b w:val="0"/>
          <w:bCs w:val="0"/>
          <w:kern w:val="0"/>
          <w:sz w:val="22"/>
          <w:szCs w:val="22"/>
        </w:rPr>
        <w:br/>
      </w:r>
    </w:p>
    <w:p w14:paraId="28B39182" w14:textId="77777777" w:rsidR="004E4E3E" w:rsidRPr="00590395" w:rsidRDefault="004E4E3E" w:rsidP="00230EA0">
      <w:pPr>
        <w:pStyle w:val="Heading1"/>
        <w:shd w:val="clear" w:color="auto" w:fill="FFFFFF"/>
        <w:spacing w:line="276" w:lineRule="auto"/>
        <w:rPr>
          <w:rFonts w:ascii="Arial" w:eastAsia="Calibri" w:hAnsi="Arial" w:cs="Arial"/>
          <w:bCs w:val="0"/>
          <w:kern w:val="0"/>
          <w:sz w:val="22"/>
          <w:szCs w:val="22"/>
        </w:rPr>
      </w:pPr>
      <w:r w:rsidRPr="00590395">
        <w:rPr>
          <w:rFonts w:ascii="Arial" w:eastAsia="Calibri" w:hAnsi="Arial" w:cs="Arial"/>
          <w:bCs w:val="0"/>
          <w:kern w:val="0"/>
          <w:sz w:val="22"/>
          <w:szCs w:val="22"/>
        </w:rPr>
        <w:t>Revolution unfolded</w:t>
      </w:r>
    </w:p>
    <w:p w14:paraId="0BE1E034" w14:textId="77777777" w:rsidR="001F6A71" w:rsidRPr="00590395" w:rsidRDefault="004E4E3E" w:rsidP="00853F4D">
      <w:pPr>
        <w:pStyle w:val="Heading1"/>
        <w:shd w:val="clear" w:color="auto" w:fill="FFFFFF"/>
        <w:spacing w:line="276" w:lineRule="auto"/>
        <w:rPr>
          <w:rFonts w:ascii="Arial" w:eastAsia="Calibri" w:hAnsi="Arial" w:cs="Arial"/>
          <w:b w:val="0"/>
          <w:bCs w:val="0"/>
          <w:kern w:val="0"/>
          <w:sz w:val="22"/>
          <w:szCs w:val="22"/>
        </w:rPr>
      </w:pPr>
      <w:r w:rsidRPr="00590395">
        <w:rPr>
          <w:rFonts w:ascii="Arial" w:eastAsia="Calibri" w:hAnsi="Arial" w:cs="Arial"/>
          <w:b w:val="0"/>
          <w:bCs w:val="0"/>
          <w:kern w:val="0"/>
          <w:sz w:val="22"/>
          <w:szCs w:val="22"/>
        </w:rPr>
        <w:t>Until now the production of mono-material paper packaging was only possible with glued pre-made bags or formed paper bags on mandrel</w:t>
      </w:r>
      <w:r w:rsidR="00E921ED" w:rsidRPr="00590395">
        <w:rPr>
          <w:rFonts w:ascii="Arial" w:eastAsia="Calibri" w:hAnsi="Arial" w:cs="Arial"/>
          <w:b w:val="0"/>
          <w:bCs w:val="0"/>
          <w:kern w:val="0"/>
          <w:sz w:val="22"/>
          <w:szCs w:val="22"/>
        </w:rPr>
        <w:t>-</w:t>
      </w:r>
      <w:r w:rsidRPr="00590395">
        <w:rPr>
          <w:rFonts w:ascii="Arial" w:eastAsia="Calibri" w:hAnsi="Arial" w:cs="Arial"/>
          <w:b w:val="0"/>
          <w:bCs w:val="0"/>
          <w:kern w:val="0"/>
          <w:sz w:val="22"/>
          <w:szCs w:val="22"/>
        </w:rPr>
        <w:t>wheel technology. The VFFS concept, more flexible and thus popular on the market, only allow</w:t>
      </w:r>
      <w:r w:rsidR="00230EA0" w:rsidRPr="00590395">
        <w:rPr>
          <w:rFonts w:ascii="Arial" w:eastAsia="Calibri" w:hAnsi="Arial" w:cs="Arial"/>
          <w:b w:val="0"/>
          <w:bCs w:val="0"/>
          <w:kern w:val="0"/>
          <w:sz w:val="22"/>
          <w:szCs w:val="22"/>
        </w:rPr>
        <w:t>ed</w:t>
      </w:r>
      <w:r w:rsidRPr="00590395">
        <w:rPr>
          <w:rFonts w:ascii="Arial" w:eastAsia="Calibri" w:hAnsi="Arial" w:cs="Arial"/>
          <w:b w:val="0"/>
          <w:bCs w:val="0"/>
          <w:kern w:val="0"/>
          <w:sz w:val="22"/>
          <w:szCs w:val="22"/>
        </w:rPr>
        <w:t xml:space="preserve"> production using polymer film</w:t>
      </w:r>
      <w:r w:rsidR="0003026C">
        <w:rPr>
          <w:rFonts w:ascii="Arial" w:eastAsia="Calibri" w:hAnsi="Arial" w:cs="Arial"/>
          <w:b w:val="0"/>
          <w:bCs w:val="0"/>
          <w:kern w:val="0"/>
          <w:sz w:val="22"/>
          <w:szCs w:val="22"/>
        </w:rPr>
        <w:t xml:space="preserve"> or fully polymer coated paper</w:t>
      </w:r>
      <w:r w:rsidRPr="00590395">
        <w:rPr>
          <w:rFonts w:ascii="Arial" w:eastAsia="Calibri" w:hAnsi="Arial" w:cs="Arial"/>
          <w:b w:val="0"/>
          <w:bCs w:val="0"/>
          <w:kern w:val="0"/>
          <w:sz w:val="22"/>
          <w:szCs w:val="22"/>
        </w:rPr>
        <w:t xml:space="preserve">. </w:t>
      </w:r>
      <w:r w:rsidR="001F6A71" w:rsidRPr="00590395">
        <w:rPr>
          <w:rFonts w:ascii="Arial" w:eastAsia="Calibri" w:hAnsi="Arial" w:cs="Arial"/>
          <w:b w:val="0"/>
          <w:bCs w:val="0"/>
          <w:kern w:val="0"/>
          <w:sz w:val="22"/>
          <w:szCs w:val="22"/>
        </w:rPr>
        <w:t>It took several year</w:t>
      </w:r>
      <w:r w:rsidR="00AF7B4E" w:rsidRPr="00590395">
        <w:rPr>
          <w:rFonts w:ascii="Arial" w:eastAsia="Calibri" w:hAnsi="Arial" w:cs="Arial"/>
          <w:b w:val="0"/>
          <w:bCs w:val="0"/>
          <w:kern w:val="0"/>
          <w:sz w:val="22"/>
          <w:szCs w:val="22"/>
        </w:rPr>
        <w:t>s</w:t>
      </w:r>
      <w:r w:rsidR="001F6A71" w:rsidRPr="00590395">
        <w:rPr>
          <w:rFonts w:ascii="Arial" w:eastAsia="Calibri" w:hAnsi="Arial" w:cs="Arial"/>
          <w:b w:val="0"/>
          <w:bCs w:val="0"/>
          <w:kern w:val="0"/>
          <w:sz w:val="22"/>
          <w:szCs w:val="22"/>
        </w:rPr>
        <w:t xml:space="preserve"> of development and close cooperation between two companies: a packaging machine supplier – Bosch, and a paper material manufacturer – BillerudKorsnäs</w:t>
      </w:r>
      <w:r w:rsidR="00FD59F8" w:rsidRPr="00590395">
        <w:rPr>
          <w:rFonts w:ascii="Arial" w:eastAsia="Calibri" w:hAnsi="Arial" w:cs="Arial"/>
          <w:b w:val="0"/>
          <w:bCs w:val="0"/>
          <w:kern w:val="0"/>
          <w:sz w:val="22"/>
          <w:szCs w:val="22"/>
        </w:rPr>
        <w:t>,</w:t>
      </w:r>
      <w:r w:rsidR="001F6A71" w:rsidRPr="00590395">
        <w:rPr>
          <w:rFonts w:ascii="Arial" w:eastAsia="Calibri" w:hAnsi="Arial" w:cs="Arial"/>
          <w:b w:val="0"/>
          <w:bCs w:val="0"/>
          <w:kern w:val="0"/>
          <w:sz w:val="22"/>
          <w:szCs w:val="22"/>
        </w:rPr>
        <w:t xml:space="preserve"> to make the impossible, possible. </w:t>
      </w:r>
      <w:r w:rsidRPr="00590395">
        <w:rPr>
          <w:rFonts w:ascii="Arial" w:eastAsia="Calibri" w:hAnsi="Arial" w:cs="Arial"/>
          <w:b w:val="0"/>
          <w:bCs w:val="0"/>
          <w:kern w:val="0"/>
          <w:sz w:val="22"/>
          <w:szCs w:val="22"/>
        </w:rPr>
        <w:t xml:space="preserve">The </w:t>
      </w:r>
      <w:r w:rsidR="001F6A71" w:rsidRPr="00590395">
        <w:rPr>
          <w:rFonts w:ascii="Arial" w:eastAsia="Calibri" w:hAnsi="Arial" w:cs="Arial"/>
          <w:b w:val="0"/>
          <w:bCs w:val="0"/>
          <w:kern w:val="0"/>
          <w:sz w:val="22"/>
          <w:szCs w:val="22"/>
        </w:rPr>
        <w:t xml:space="preserve">combined efforts resulted in </w:t>
      </w:r>
      <w:r w:rsidR="004D6119" w:rsidRPr="00590395">
        <w:rPr>
          <w:rFonts w:ascii="Arial" w:eastAsia="Calibri" w:hAnsi="Arial" w:cs="Arial"/>
          <w:b w:val="0"/>
          <w:bCs w:val="0"/>
          <w:kern w:val="0"/>
          <w:sz w:val="22"/>
          <w:szCs w:val="22"/>
        </w:rPr>
        <w:t xml:space="preserve">developing </w:t>
      </w:r>
      <w:r w:rsidR="001F6A71" w:rsidRPr="00590395">
        <w:rPr>
          <w:rFonts w:ascii="Arial" w:eastAsia="Calibri" w:hAnsi="Arial" w:cs="Arial"/>
          <w:b w:val="0"/>
          <w:bCs w:val="0"/>
          <w:kern w:val="0"/>
          <w:sz w:val="22"/>
          <w:szCs w:val="22"/>
        </w:rPr>
        <w:t xml:space="preserve">the first </w:t>
      </w:r>
      <w:r w:rsidR="00963380" w:rsidRPr="00590395">
        <w:rPr>
          <w:rFonts w:ascii="Arial" w:eastAsia="Calibri" w:hAnsi="Arial" w:cs="Arial"/>
          <w:b w:val="0"/>
          <w:bCs w:val="0"/>
          <w:kern w:val="0"/>
          <w:sz w:val="22"/>
          <w:szCs w:val="22"/>
        </w:rPr>
        <w:t xml:space="preserve">dust-tight </w:t>
      </w:r>
      <w:r w:rsidR="001F6A71" w:rsidRPr="00590395">
        <w:rPr>
          <w:rFonts w:ascii="Arial" w:eastAsia="Calibri" w:hAnsi="Arial" w:cs="Arial"/>
          <w:b w:val="0"/>
          <w:bCs w:val="0"/>
          <w:kern w:val="0"/>
          <w:sz w:val="22"/>
          <w:szCs w:val="22"/>
        </w:rPr>
        <w:t xml:space="preserve">solution for dry food products combining the benefits of VFFS technology with sustainable packaging material – </w:t>
      </w:r>
      <w:r w:rsidR="00963380" w:rsidRPr="00590395">
        <w:rPr>
          <w:rFonts w:ascii="Arial" w:eastAsia="Calibri" w:hAnsi="Arial" w:cs="Arial"/>
          <w:b w:val="0"/>
          <w:bCs w:val="0"/>
          <w:kern w:val="0"/>
          <w:sz w:val="22"/>
          <w:szCs w:val="22"/>
        </w:rPr>
        <w:t xml:space="preserve">the </w:t>
      </w:r>
      <w:r w:rsidR="001F6A71" w:rsidRPr="00590395">
        <w:rPr>
          <w:rFonts w:ascii="Arial" w:eastAsia="Calibri" w:hAnsi="Arial" w:cs="Arial"/>
          <w:b w:val="0"/>
          <w:bCs w:val="0"/>
          <w:kern w:val="0"/>
          <w:sz w:val="22"/>
          <w:szCs w:val="22"/>
        </w:rPr>
        <w:t xml:space="preserve">PME with ZAP-Module </w:t>
      </w:r>
      <w:r w:rsidR="0084399E" w:rsidRPr="00590395">
        <w:rPr>
          <w:rFonts w:ascii="Arial" w:eastAsia="Calibri" w:hAnsi="Arial" w:cs="Arial"/>
          <w:b w:val="0"/>
          <w:bCs w:val="0"/>
          <w:kern w:val="0"/>
          <w:sz w:val="22"/>
          <w:szCs w:val="22"/>
        </w:rPr>
        <w:t>and</w:t>
      </w:r>
      <w:r w:rsidR="001F6A71" w:rsidRPr="00590395">
        <w:rPr>
          <w:rFonts w:ascii="Arial" w:eastAsia="Calibri" w:hAnsi="Arial" w:cs="Arial"/>
          <w:b w:val="0"/>
          <w:bCs w:val="0"/>
          <w:kern w:val="0"/>
          <w:sz w:val="22"/>
          <w:szCs w:val="22"/>
        </w:rPr>
        <w:t xml:space="preserve"> Axello® ZAP paper.  </w:t>
      </w:r>
    </w:p>
    <w:p w14:paraId="7362D24D" w14:textId="77777777" w:rsidR="0012233C" w:rsidRPr="00590395" w:rsidRDefault="007F00B5" w:rsidP="00853F4D">
      <w:pPr>
        <w:pStyle w:val="Heading1"/>
        <w:shd w:val="clear" w:color="auto" w:fill="FFFFFF"/>
        <w:spacing w:line="276" w:lineRule="auto"/>
        <w:rPr>
          <w:rFonts w:ascii="Arial" w:eastAsia="Calibri" w:hAnsi="Arial" w:cs="Arial"/>
          <w:b w:val="0"/>
          <w:bCs w:val="0"/>
          <w:kern w:val="0"/>
          <w:sz w:val="22"/>
          <w:szCs w:val="22"/>
        </w:rPr>
      </w:pPr>
      <w:r w:rsidRPr="00590395">
        <w:rPr>
          <w:rFonts w:ascii="Arial" w:eastAsia="Calibri" w:hAnsi="Arial" w:cs="Arial"/>
          <w:b w:val="0"/>
          <w:bCs w:val="0"/>
          <w:kern w:val="0"/>
          <w:sz w:val="22"/>
          <w:szCs w:val="22"/>
        </w:rPr>
        <w:t xml:space="preserve">The secret lies </w:t>
      </w:r>
      <w:r w:rsidR="0003026C">
        <w:rPr>
          <w:rFonts w:ascii="Arial" w:eastAsia="Calibri" w:hAnsi="Arial" w:cs="Arial"/>
          <w:b w:val="0"/>
          <w:bCs w:val="0"/>
          <w:kern w:val="0"/>
          <w:sz w:val="22"/>
          <w:szCs w:val="22"/>
        </w:rPr>
        <w:t xml:space="preserve">both </w:t>
      </w:r>
      <w:r w:rsidRPr="00590395">
        <w:rPr>
          <w:rFonts w:ascii="Arial" w:eastAsia="Calibri" w:hAnsi="Arial" w:cs="Arial"/>
          <w:b w:val="0"/>
          <w:bCs w:val="0"/>
          <w:kern w:val="0"/>
          <w:sz w:val="22"/>
          <w:szCs w:val="22"/>
        </w:rPr>
        <w:t>in the partial inline application of the sealing agent</w:t>
      </w:r>
      <w:r w:rsidR="00B3399D" w:rsidRPr="00590395">
        <w:rPr>
          <w:rFonts w:ascii="Arial" w:eastAsia="Calibri" w:hAnsi="Arial" w:cs="Arial"/>
          <w:b w:val="0"/>
          <w:bCs w:val="0"/>
          <w:kern w:val="0"/>
          <w:sz w:val="22"/>
          <w:szCs w:val="22"/>
        </w:rPr>
        <w:t>,</w:t>
      </w:r>
      <w:r w:rsidRPr="00590395">
        <w:rPr>
          <w:rFonts w:ascii="Arial" w:eastAsia="Calibri" w:hAnsi="Arial" w:cs="Arial"/>
          <w:b w:val="0"/>
          <w:bCs w:val="0"/>
          <w:kern w:val="0"/>
          <w:sz w:val="22"/>
          <w:szCs w:val="22"/>
        </w:rPr>
        <w:t xml:space="preserve"> which allows for tightly sealed paper bags</w:t>
      </w:r>
      <w:r w:rsidR="0003026C">
        <w:rPr>
          <w:rFonts w:ascii="Arial" w:eastAsia="Calibri" w:hAnsi="Arial" w:cs="Arial"/>
          <w:b w:val="0"/>
          <w:bCs w:val="0"/>
          <w:kern w:val="0"/>
          <w:sz w:val="22"/>
          <w:szCs w:val="22"/>
        </w:rPr>
        <w:t xml:space="preserve"> and the specially developed paper</w:t>
      </w:r>
      <w:r w:rsidRPr="00590395">
        <w:rPr>
          <w:rFonts w:ascii="Arial" w:eastAsia="Calibri" w:hAnsi="Arial" w:cs="Arial"/>
          <w:b w:val="0"/>
          <w:bCs w:val="0"/>
          <w:kern w:val="0"/>
          <w:sz w:val="22"/>
          <w:szCs w:val="22"/>
        </w:rPr>
        <w:t xml:space="preserve">. </w:t>
      </w:r>
      <w:r w:rsidR="0012233C" w:rsidRPr="00590395">
        <w:rPr>
          <w:rFonts w:ascii="Arial" w:eastAsia="Calibri" w:hAnsi="Arial" w:cs="Arial"/>
          <w:b w:val="0"/>
          <w:bCs w:val="0"/>
          <w:kern w:val="0"/>
          <w:sz w:val="22"/>
          <w:szCs w:val="22"/>
        </w:rPr>
        <w:t xml:space="preserve">As a result, </w:t>
      </w:r>
      <w:r w:rsidR="00636F1D" w:rsidRPr="00590395">
        <w:rPr>
          <w:rFonts w:ascii="Arial" w:eastAsia="Calibri" w:hAnsi="Arial" w:cs="Arial"/>
          <w:b w:val="0"/>
          <w:bCs w:val="0"/>
          <w:kern w:val="0"/>
          <w:sz w:val="22"/>
          <w:szCs w:val="22"/>
        </w:rPr>
        <w:t xml:space="preserve">throughout the supply chain no dust can enter the surroundings and the product cannot be contaminated once the </w:t>
      </w:r>
      <w:r w:rsidR="00F75488" w:rsidRPr="00590395">
        <w:rPr>
          <w:rFonts w:ascii="Arial" w:eastAsia="Calibri" w:hAnsi="Arial" w:cs="Arial"/>
          <w:b w:val="0"/>
          <w:bCs w:val="0"/>
          <w:kern w:val="0"/>
          <w:sz w:val="22"/>
          <w:szCs w:val="22"/>
        </w:rPr>
        <w:t xml:space="preserve">packaging </w:t>
      </w:r>
      <w:r w:rsidR="00636F1D" w:rsidRPr="00590395">
        <w:rPr>
          <w:rFonts w:ascii="Arial" w:eastAsia="Calibri" w:hAnsi="Arial" w:cs="Arial"/>
          <w:b w:val="0"/>
          <w:bCs w:val="0"/>
          <w:kern w:val="0"/>
          <w:sz w:val="22"/>
          <w:szCs w:val="22"/>
        </w:rPr>
        <w:t>process has been completed</w:t>
      </w:r>
      <w:r w:rsidR="0012233C" w:rsidRPr="00590395">
        <w:rPr>
          <w:rFonts w:ascii="Arial" w:eastAsia="Calibri" w:hAnsi="Arial" w:cs="Arial"/>
          <w:b w:val="0"/>
          <w:bCs w:val="0"/>
          <w:kern w:val="0"/>
          <w:sz w:val="22"/>
          <w:szCs w:val="22"/>
        </w:rPr>
        <w:t>. In combination with the unique forming shoulder, for gentle processing of the paper, and</w:t>
      </w:r>
      <w:r w:rsidR="00B3399D" w:rsidRPr="00590395">
        <w:rPr>
          <w:rFonts w:ascii="Arial" w:eastAsia="Calibri" w:hAnsi="Arial" w:cs="Arial"/>
          <w:b w:val="0"/>
          <w:bCs w:val="0"/>
          <w:kern w:val="0"/>
          <w:sz w:val="22"/>
          <w:szCs w:val="22"/>
        </w:rPr>
        <w:t xml:space="preserve"> the</w:t>
      </w:r>
      <w:r w:rsidR="0012233C" w:rsidRPr="00590395">
        <w:rPr>
          <w:rFonts w:ascii="Arial" w:eastAsia="Calibri" w:hAnsi="Arial" w:cs="Arial"/>
          <w:b w:val="0"/>
          <w:bCs w:val="0"/>
          <w:kern w:val="0"/>
          <w:sz w:val="22"/>
          <w:szCs w:val="22"/>
        </w:rPr>
        <w:t xml:space="preserve"> enhanced mechanical properties</w:t>
      </w:r>
      <w:r w:rsidR="00B3399D" w:rsidRPr="00590395">
        <w:rPr>
          <w:rFonts w:ascii="Arial" w:eastAsia="Calibri" w:hAnsi="Arial" w:cs="Arial"/>
          <w:b w:val="0"/>
          <w:bCs w:val="0"/>
          <w:kern w:val="0"/>
          <w:sz w:val="22"/>
          <w:szCs w:val="22"/>
        </w:rPr>
        <w:t xml:space="preserve"> of</w:t>
      </w:r>
      <w:r w:rsidR="0012233C" w:rsidRPr="00590395">
        <w:rPr>
          <w:rFonts w:ascii="Arial" w:eastAsia="Calibri" w:hAnsi="Arial" w:cs="Arial"/>
          <w:b w:val="0"/>
          <w:bCs w:val="0"/>
          <w:kern w:val="0"/>
          <w:sz w:val="22"/>
          <w:szCs w:val="22"/>
        </w:rPr>
        <w:t xml:space="preserve"> Axello</w:t>
      </w:r>
      <w:r w:rsidR="006F0A22" w:rsidRPr="00590395">
        <w:rPr>
          <w:rFonts w:ascii="Arial" w:eastAsia="Calibri" w:hAnsi="Arial" w:cs="Arial"/>
          <w:b w:val="0"/>
          <w:bCs w:val="0"/>
          <w:kern w:val="0"/>
          <w:sz w:val="22"/>
          <w:szCs w:val="22"/>
        </w:rPr>
        <w:t>®</w:t>
      </w:r>
      <w:r w:rsidR="0012233C" w:rsidRPr="00590395">
        <w:rPr>
          <w:rFonts w:ascii="Arial" w:eastAsia="Calibri" w:hAnsi="Arial" w:cs="Arial"/>
          <w:b w:val="0"/>
          <w:bCs w:val="0"/>
          <w:kern w:val="0"/>
          <w:sz w:val="22"/>
          <w:szCs w:val="22"/>
        </w:rPr>
        <w:t xml:space="preserve">ZAP paper, the solution provides optimal performance and cost savings. Moreover, the packaging material </w:t>
      </w:r>
      <w:r w:rsidR="00FE54D5" w:rsidRPr="00590395">
        <w:rPr>
          <w:rFonts w:ascii="Arial" w:eastAsia="Calibri" w:hAnsi="Arial" w:cs="Arial"/>
          <w:b w:val="0"/>
          <w:bCs w:val="0"/>
          <w:kern w:val="0"/>
          <w:sz w:val="22"/>
          <w:szCs w:val="22"/>
        </w:rPr>
        <w:t>ensures</w:t>
      </w:r>
      <w:r w:rsidR="0012233C" w:rsidRPr="00590395">
        <w:rPr>
          <w:rFonts w:ascii="Arial" w:eastAsia="Calibri" w:hAnsi="Arial" w:cs="Arial"/>
          <w:b w:val="0"/>
          <w:bCs w:val="0"/>
          <w:kern w:val="0"/>
          <w:sz w:val="22"/>
          <w:szCs w:val="22"/>
        </w:rPr>
        <w:t xml:space="preserve"> stronger durability than traditional paper while retaining its natural characteristics – from source to recycling</w:t>
      </w:r>
      <w:r w:rsidR="00F07BAB" w:rsidRPr="00590395">
        <w:rPr>
          <w:rFonts w:ascii="Arial" w:eastAsia="Calibri" w:hAnsi="Arial" w:cs="Arial"/>
          <w:b w:val="0"/>
          <w:bCs w:val="0"/>
          <w:kern w:val="0"/>
          <w:sz w:val="22"/>
          <w:szCs w:val="22"/>
        </w:rPr>
        <w:t xml:space="preserve"> –</w:t>
      </w:r>
      <w:r w:rsidR="0012233C" w:rsidRPr="00590395">
        <w:rPr>
          <w:rFonts w:ascii="Arial" w:eastAsia="Calibri" w:hAnsi="Arial" w:cs="Arial"/>
          <w:b w:val="0"/>
          <w:bCs w:val="0"/>
          <w:kern w:val="0"/>
          <w:sz w:val="22"/>
          <w:szCs w:val="22"/>
        </w:rPr>
        <w:t xml:space="preserve"> enhancing</w:t>
      </w:r>
      <w:r w:rsidR="00F07BAB" w:rsidRPr="00590395">
        <w:rPr>
          <w:rFonts w:ascii="Arial" w:eastAsia="Calibri" w:hAnsi="Arial" w:cs="Arial"/>
          <w:b w:val="0"/>
          <w:bCs w:val="0"/>
          <w:kern w:val="0"/>
          <w:sz w:val="22"/>
          <w:szCs w:val="22"/>
        </w:rPr>
        <w:t xml:space="preserve"> the</w:t>
      </w:r>
      <w:r w:rsidR="0012233C" w:rsidRPr="00590395">
        <w:rPr>
          <w:rFonts w:ascii="Arial" w:eastAsia="Calibri" w:hAnsi="Arial" w:cs="Arial"/>
          <w:b w:val="0"/>
          <w:bCs w:val="0"/>
          <w:kern w:val="0"/>
          <w:sz w:val="22"/>
          <w:szCs w:val="22"/>
        </w:rPr>
        <w:t xml:space="preserve"> customer experience. </w:t>
      </w:r>
    </w:p>
    <w:p w14:paraId="312AC2A5" w14:textId="77777777" w:rsidR="00286BB8" w:rsidRPr="00590395" w:rsidRDefault="0012233C" w:rsidP="002222B5">
      <w:pPr>
        <w:pStyle w:val="Heading1"/>
        <w:shd w:val="clear" w:color="auto" w:fill="FFFFFF"/>
        <w:spacing w:line="276" w:lineRule="auto"/>
        <w:rPr>
          <w:rFonts w:ascii="Arial" w:eastAsia="Calibri" w:hAnsi="Arial" w:cs="Arial"/>
          <w:b w:val="0"/>
          <w:bCs w:val="0"/>
          <w:kern w:val="0"/>
          <w:sz w:val="22"/>
          <w:szCs w:val="22"/>
        </w:rPr>
      </w:pPr>
      <w:r w:rsidRPr="00590395">
        <w:rPr>
          <w:rFonts w:ascii="Arial" w:eastAsia="Calibri" w:hAnsi="Arial" w:cs="Arial"/>
          <w:b w:val="0"/>
          <w:bCs w:val="0"/>
          <w:kern w:val="0"/>
          <w:sz w:val="22"/>
          <w:szCs w:val="22"/>
        </w:rPr>
        <w:lastRenderedPageBreak/>
        <w:t>In the end, consumers and retailers gain enhanced product protection and clean shelves due to dust-tightness, as well as improved shelf appeal due to the sustainable nature of the material. “This solution offered us two main benefits –</w:t>
      </w:r>
      <w:r w:rsidR="00FE54D5" w:rsidRPr="00590395">
        <w:rPr>
          <w:rFonts w:ascii="Arial" w:eastAsia="Calibri" w:hAnsi="Arial" w:cs="Arial"/>
          <w:b w:val="0"/>
          <w:bCs w:val="0"/>
          <w:kern w:val="0"/>
          <w:sz w:val="22"/>
          <w:szCs w:val="22"/>
        </w:rPr>
        <w:t xml:space="preserve"> </w:t>
      </w:r>
      <w:r w:rsidRPr="00590395">
        <w:rPr>
          <w:rFonts w:ascii="Arial" w:eastAsia="Calibri" w:hAnsi="Arial" w:cs="Arial"/>
          <w:b w:val="0"/>
          <w:bCs w:val="0"/>
          <w:kern w:val="0"/>
          <w:sz w:val="22"/>
          <w:szCs w:val="22"/>
        </w:rPr>
        <w:t xml:space="preserve">improved customer experience from using a natural packaging material and enhanced efficiency of our production line”, </w:t>
      </w:r>
      <w:r w:rsidR="00FE54D5" w:rsidRPr="00590395">
        <w:rPr>
          <w:rFonts w:ascii="Arial" w:eastAsia="Calibri" w:hAnsi="Arial" w:cs="Arial"/>
          <w:b w:val="0"/>
          <w:bCs w:val="0"/>
          <w:kern w:val="0"/>
          <w:sz w:val="22"/>
          <w:szCs w:val="22"/>
        </w:rPr>
        <w:t>summarized</w:t>
      </w:r>
      <w:r w:rsidRPr="00590395">
        <w:rPr>
          <w:rFonts w:ascii="Arial" w:eastAsia="Calibri" w:hAnsi="Arial" w:cs="Arial"/>
          <w:b w:val="0"/>
          <w:bCs w:val="0"/>
          <w:kern w:val="0"/>
          <w:sz w:val="22"/>
          <w:szCs w:val="22"/>
        </w:rPr>
        <w:t xml:space="preserve"> Ulrich Jansen, marketing director at Pfeifer &amp; Langen. </w:t>
      </w:r>
    </w:p>
    <w:p w14:paraId="5079F25B" w14:textId="77777777" w:rsidR="002222B5" w:rsidRPr="00590395" w:rsidRDefault="00F07BAB" w:rsidP="002222B5">
      <w:pPr>
        <w:pStyle w:val="Heading1"/>
        <w:shd w:val="clear" w:color="auto" w:fill="FFFFFF"/>
        <w:spacing w:line="276" w:lineRule="auto"/>
        <w:rPr>
          <w:rFonts w:ascii="Arial" w:eastAsia="Calibri" w:hAnsi="Arial" w:cs="Arial"/>
          <w:b w:val="0"/>
          <w:bCs w:val="0"/>
          <w:kern w:val="0"/>
          <w:sz w:val="22"/>
          <w:szCs w:val="22"/>
        </w:rPr>
      </w:pPr>
      <w:r w:rsidRPr="00590395">
        <w:rPr>
          <w:rFonts w:ascii="Arial" w:eastAsia="Calibri" w:hAnsi="Arial" w:cs="Arial"/>
          <w:bCs w:val="0"/>
          <w:kern w:val="0"/>
          <w:sz w:val="22"/>
          <w:szCs w:val="22"/>
        </w:rPr>
        <w:br/>
      </w:r>
      <w:r w:rsidR="00C43EAD" w:rsidRPr="00590395">
        <w:rPr>
          <w:rFonts w:ascii="Arial" w:eastAsia="Calibri" w:hAnsi="Arial" w:cs="Arial"/>
          <w:bCs w:val="0"/>
          <w:kern w:val="0"/>
          <w:sz w:val="22"/>
          <w:szCs w:val="22"/>
        </w:rPr>
        <w:t>One solution for both materials</w:t>
      </w:r>
    </w:p>
    <w:p w14:paraId="715372A9" w14:textId="77777777" w:rsidR="0084399E" w:rsidRPr="00590395" w:rsidRDefault="002338E1" w:rsidP="00853F4D">
      <w:pPr>
        <w:pStyle w:val="Heading1"/>
        <w:shd w:val="clear" w:color="auto" w:fill="FFFFFF"/>
        <w:spacing w:line="276" w:lineRule="auto"/>
        <w:rPr>
          <w:rFonts w:ascii="Arial" w:eastAsia="Calibri" w:hAnsi="Arial" w:cs="Arial"/>
          <w:b w:val="0"/>
          <w:bCs w:val="0"/>
          <w:kern w:val="0"/>
          <w:sz w:val="22"/>
          <w:szCs w:val="22"/>
        </w:rPr>
      </w:pPr>
      <w:r w:rsidRPr="00590395">
        <w:rPr>
          <w:rFonts w:ascii="Arial" w:eastAsia="Calibri" w:hAnsi="Arial" w:cs="Arial"/>
          <w:b w:val="0"/>
          <w:bCs w:val="0"/>
          <w:kern w:val="0"/>
          <w:sz w:val="22"/>
          <w:szCs w:val="22"/>
        </w:rPr>
        <w:t>There</w:t>
      </w:r>
      <w:r w:rsidR="000F51BA" w:rsidRPr="00590395">
        <w:rPr>
          <w:rFonts w:ascii="Arial" w:eastAsia="Calibri" w:hAnsi="Arial" w:cs="Arial"/>
          <w:b w:val="0"/>
          <w:bCs w:val="0"/>
          <w:kern w:val="0"/>
          <w:sz w:val="22"/>
          <w:szCs w:val="22"/>
        </w:rPr>
        <w:t xml:space="preserve"> is more to </w:t>
      </w:r>
      <w:r w:rsidR="00A367F6" w:rsidRPr="00590395">
        <w:rPr>
          <w:rFonts w:ascii="Arial" w:eastAsia="Calibri" w:hAnsi="Arial" w:cs="Arial"/>
          <w:b w:val="0"/>
          <w:bCs w:val="0"/>
          <w:kern w:val="0"/>
          <w:sz w:val="22"/>
          <w:szCs w:val="22"/>
        </w:rPr>
        <w:t xml:space="preserve">this solution </w:t>
      </w:r>
      <w:r w:rsidR="000F51BA" w:rsidRPr="00590395">
        <w:rPr>
          <w:rFonts w:ascii="Arial" w:eastAsia="Calibri" w:hAnsi="Arial" w:cs="Arial"/>
          <w:b w:val="0"/>
          <w:bCs w:val="0"/>
          <w:kern w:val="0"/>
          <w:sz w:val="22"/>
          <w:szCs w:val="22"/>
        </w:rPr>
        <w:t>tha</w:t>
      </w:r>
      <w:r w:rsidR="00A367F6" w:rsidRPr="00590395">
        <w:rPr>
          <w:rFonts w:ascii="Arial" w:eastAsia="Calibri" w:hAnsi="Arial" w:cs="Arial"/>
          <w:b w:val="0"/>
          <w:bCs w:val="0"/>
          <w:kern w:val="0"/>
          <w:sz w:val="22"/>
          <w:szCs w:val="22"/>
        </w:rPr>
        <w:t>n</w:t>
      </w:r>
      <w:r w:rsidR="000F51BA" w:rsidRPr="00590395">
        <w:rPr>
          <w:rFonts w:ascii="Arial" w:eastAsia="Calibri" w:hAnsi="Arial" w:cs="Arial"/>
          <w:b w:val="0"/>
          <w:bCs w:val="0"/>
          <w:kern w:val="0"/>
          <w:sz w:val="22"/>
          <w:szCs w:val="22"/>
        </w:rPr>
        <w:t xml:space="preserve"> </w:t>
      </w:r>
      <w:r w:rsidR="00230EA0" w:rsidRPr="00590395">
        <w:rPr>
          <w:rFonts w:ascii="Arial" w:eastAsia="Calibri" w:hAnsi="Arial" w:cs="Arial"/>
          <w:b w:val="0"/>
          <w:bCs w:val="0"/>
          <w:kern w:val="0"/>
          <w:sz w:val="22"/>
          <w:szCs w:val="22"/>
        </w:rPr>
        <w:t xml:space="preserve">meets </w:t>
      </w:r>
      <w:r w:rsidR="000F51BA" w:rsidRPr="00590395">
        <w:rPr>
          <w:rFonts w:ascii="Arial" w:eastAsia="Calibri" w:hAnsi="Arial" w:cs="Arial"/>
          <w:b w:val="0"/>
          <w:bCs w:val="0"/>
          <w:kern w:val="0"/>
          <w:sz w:val="22"/>
          <w:szCs w:val="22"/>
        </w:rPr>
        <w:t xml:space="preserve">the eye. </w:t>
      </w:r>
      <w:r w:rsidR="001749BE" w:rsidRPr="00590395">
        <w:rPr>
          <w:rFonts w:ascii="Arial" w:eastAsia="Calibri" w:hAnsi="Arial" w:cs="Arial"/>
          <w:b w:val="0"/>
          <w:bCs w:val="0"/>
          <w:kern w:val="0"/>
          <w:sz w:val="22"/>
          <w:szCs w:val="22"/>
        </w:rPr>
        <w:t>Production</w:t>
      </w:r>
      <w:r w:rsidR="0084399E" w:rsidRPr="00590395">
        <w:rPr>
          <w:rFonts w:ascii="Arial" w:eastAsia="Calibri" w:hAnsi="Arial" w:cs="Arial"/>
          <w:b w:val="0"/>
          <w:bCs w:val="0"/>
          <w:kern w:val="0"/>
          <w:sz w:val="22"/>
          <w:szCs w:val="22"/>
        </w:rPr>
        <w:t xml:space="preserve"> speed</w:t>
      </w:r>
      <w:r w:rsidR="001749BE" w:rsidRPr="00590395">
        <w:rPr>
          <w:rFonts w:ascii="Arial" w:eastAsia="Calibri" w:hAnsi="Arial" w:cs="Arial"/>
          <w:b w:val="0"/>
          <w:bCs w:val="0"/>
          <w:kern w:val="0"/>
          <w:sz w:val="22"/>
          <w:szCs w:val="22"/>
        </w:rPr>
        <w:t>s</w:t>
      </w:r>
      <w:r w:rsidR="0084399E" w:rsidRPr="00590395">
        <w:rPr>
          <w:rFonts w:ascii="Arial" w:eastAsia="Calibri" w:hAnsi="Arial" w:cs="Arial"/>
          <w:b w:val="0"/>
          <w:bCs w:val="0"/>
          <w:kern w:val="0"/>
          <w:sz w:val="22"/>
          <w:szCs w:val="22"/>
        </w:rPr>
        <w:t xml:space="preserve"> almost doubled</w:t>
      </w:r>
      <w:r w:rsidR="00230EA0" w:rsidRPr="00590395">
        <w:rPr>
          <w:rFonts w:ascii="Arial" w:eastAsia="Calibri" w:hAnsi="Arial" w:cs="Arial"/>
          <w:b w:val="0"/>
          <w:bCs w:val="0"/>
          <w:kern w:val="0"/>
          <w:sz w:val="22"/>
          <w:szCs w:val="22"/>
        </w:rPr>
        <w:t xml:space="preserve"> in comparison to </w:t>
      </w:r>
      <w:r w:rsidR="001B34F5" w:rsidRPr="00590395">
        <w:rPr>
          <w:rFonts w:ascii="Arial" w:eastAsia="Calibri" w:hAnsi="Arial" w:cs="Arial"/>
          <w:b w:val="0"/>
          <w:bCs w:val="0"/>
          <w:kern w:val="0"/>
          <w:sz w:val="22"/>
          <w:szCs w:val="22"/>
        </w:rPr>
        <w:t>the previously used VFFS machine</w:t>
      </w:r>
      <w:r w:rsidR="0016219E">
        <w:rPr>
          <w:rFonts w:ascii="Arial" w:eastAsia="Calibri" w:hAnsi="Arial" w:cs="Arial"/>
          <w:b w:val="0"/>
          <w:bCs w:val="0"/>
          <w:kern w:val="0"/>
          <w:sz w:val="22"/>
          <w:szCs w:val="22"/>
        </w:rPr>
        <w:t>.</w:t>
      </w:r>
      <w:r w:rsidR="0084399E" w:rsidRPr="00590395">
        <w:rPr>
          <w:rFonts w:ascii="Arial" w:eastAsia="Calibri" w:hAnsi="Arial" w:cs="Arial"/>
          <w:b w:val="0"/>
          <w:bCs w:val="0"/>
          <w:kern w:val="0"/>
          <w:sz w:val="22"/>
          <w:szCs w:val="22"/>
        </w:rPr>
        <w:t xml:space="preserve"> </w:t>
      </w:r>
      <w:r w:rsidR="000F51BA" w:rsidRPr="00590395">
        <w:rPr>
          <w:rFonts w:ascii="Arial" w:eastAsia="Calibri" w:hAnsi="Arial" w:cs="Arial"/>
          <w:b w:val="0"/>
          <w:bCs w:val="0"/>
          <w:kern w:val="0"/>
          <w:sz w:val="22"/>
          <w:szCs w:val="22"/>
        </w:rPr>
        <w:t xml:space="preserve">“The new installation automated our production line and allowed us to cut operational costs. </w:t>
      </w:r>
      <w:r w:rsidR="00C43EAD" w:rsidRPr="00590395">
        <w:rPr>
          <w:rFonts w:ascii="Arial" w:eastAsia="Calibri" w:hAnsi="Arial" w:cs="Arial"/>
          <w:b w:val="0"/>
          <w:bCs w:val="0"/>
          <w:kern w:val="0"/>
          <w:sz w:val="22"/>
          <w:szCs w:val="22"/>
        </w:rPr>
        <w:t>D</w:t>
      </w:r>
      <w:r w:rsidR="000F51BA" w:rsidRPr="00590395">
        <w:rPr>
          <w:rFonts w:ascii="Arial" w:eastAsia="Calibri" w:hAnsi="Arial" w:cs="Arial"/>
          <w:b w:val="0"/>
          <w:bCs w:val="0"/>
          <w:kern w:val="0"/>
          <w:sz w:val="22"/>
          <w:szCs w:val="22"/>
        </w:rPr>
        <w:t>ue to the enhanced flexibility</w:t>
      </w:r>
      <w:r w:rsidR="00C43EAD" w:rsidRPr="00590395">
        <w:rPr>
          <w:rFonts w:ascii="Arial" w:eastAsia="Calibri" w:hAnsi="Arial" w:cs="Arial"/>
          <w:b w:val="0"/>
          <w:bCs w:val="0"/>
          <w:kern w:val="0"/>
          <w:sz w:val="22"/>
          <w:szCs w:val="22"/>
        </w:rPr>
        <w:t xml:space="preserve"> of the </w:t>
      </w:r>
      <w:r w:rsidR="00644465" w:rsidRPr="00590395">
        <w:rPr>
          <w:rFonts w:ascii="Arial" w:eastAsia="Calibri" w:hAnsi="Arial" w:cs="Arial"/>
          <w:b w:val="0"/>
          <w:bCs w:val="0"/>
          <w:kern w:val="0"/>
          <w:sz w:val="22"/>
          <w:szCs w:val="22"/>
        </w:rPr>
        <w:t xml:space="preserve">customized </w:t>
      </w:r>
      <w:r w:rsidR="00C43EAD" w:rsidRPr="00590395">
        <w:rPr>
          <w:rFonts w:ascii="Arial" w:eastAsia="Calibri" w:hAnsi="Arial" w:cs="Arial"/>
          <w:b w:val="0"/>
          <w:bCs w:val="0"/>
          <w:kern w:val="0"/>
          <w:sz w:val="22"/>
          <w:szCs w:val="22"/>
        </w:rPr>
        <w:t>machine</w:t>
      </w:r>
      <w:r w:rsidR="00230EA0" w:rsidRPr="00590395">
        <w:rPr>
          <w:rFonts w:ascii="Arial" w:eastAsia="Calibri" w:hAnsi="Arial" w:cs="Arial"/>
          <w:b w:val="0"/>
          <w:bCs w:val="0"/>
          <w:kern w:val="0"/>
          <w:sz w:val="22"/>
          <w:szCs w:val="22"/>
        </w:rPr>
        <w:t>,</w:t>
      </w:r>
      <w:r w:rsidR="000F51BA" w:rsidRPr="00590395">
        <w:rPr>
          <w:rFonts w:ascii="Arial" w:eastAsia="Calibri" w:hAnsi="Arial" w:cs="Arial"/>
          <w:b w:val="0"/>
          <w:bCs w:val="0"/>
          <w:kern w:val="0"/>
          <w:sz w:val="22"/>
          <w:szCs w:val="22"/>
        </w:rPr>
        <w:t xml:space="preserve"> </w:t>
      </w:r>
      <w:r w:rsidR="00C43EAD" w:rsidRPr="00590395">
        <w:rPr>
          <w:rFonts w:ascii="Arial" w:eastAsia="Calibri" w:hAnsi="Arial" w:cs="Arial"/>
          <w:b w:val="0"/>
          <w:bCs w:val="0"/>
          <w:kern w:val="0"/>
          <w:sz w:val="22"/>
          <w:szCs w:val="22"/>
        </w:rPr>
        <w:t>we are</w:t>
      </w:r>
      <w:r w:rsidR="00F07BAB" w:rsidRPr="00590395">
        <w:rPr>
          <w:rFonts w:ascii="Arial" w:eastAsia="Calibri" w:hAnsi="Arial" w:cs="Arial"/>
          <w:b w:val="0"/>
          <w:bCs w:val="0"/>
          <w:kern w:val="0"/>
          <w:sz w:val="22"/>
          <w:szCs w:val="22"/>
        </w:rPr>
        <w:t xml:space="preserve"> now</w:t>
      </w:r>
      <w:r w:rsidR="000F51BA" w:rsidRPr="00590395">
        <w:rPr>
          <w:rFonts w:ascii="Arial" w:eastAsia="Calibri" w:hAnsi="Arial" w:cs="Arial"/>
          <w:b w:val="0"/>
          <w:bCs w:val="0"/>
          <w:kern w:val="0"/>
          <w:sz w:val="22"/>
          <w:szCs w:val="22"/>
        </w:rPr>
        <w:t xml:space="preserve"> able</w:t>
      </w:r>
      <w:r w:rsidR="00C43EAD" w:rsidRPr="00590395">
        <w:rPr>
          <w:rFonts w:ascii="Arial" w:eastAsia="Calibri" w:hAnsi="Arial" w:cs="Arial"/>
          <w:b w:val="0"/>
          <w:bCs w:val="0"/>
          <w:kern w:val="0"/>
          <w:sz w:val="22"/>
          <w:szCs w:val="22"/>
        </w:rPr>
        <w:t xml:space="preserve"> to</w:t>
      </w:r>
      <w:r w:rsidR="000F51BA" w:rsidRPr="00590395">
        <w:rPr>
          <w:rFonts w:ascii="Arial" w:eastAsia="Calibri" w:hAnsi="Arial" w:cs="Arial"/>
          <w:b w:val="0"/>
          <w:bCs w:val="0"/>
          <w:kern w:val="0"/>
          <w:sz w:val="22"/>
          <w:szCs w:val="22"/>
        </w:rPr>
        <w:t xml:space="preserve"> switch between paper and film whenever we want, although the quality of the </w:t>
      </w:r>
      <w:r w:rsidR="00AD7842" w:rsidRPr="00590395">
        <w:rPr>
          <w:rFonts w:ascii="Arial" w:eastAsia="Calibri" w:hAnsi="Arial" w:cs="Arial"/>
          <w:b w:val="0"/>
          <w:bCs w:val="0"/>
          <w:kern w:val="0"/>
          <w:sz w:val="22"/>
          <w:szCs w:val="22"/>
        </w:rPr>
        <w:t>S</w:t>
      </w:r>
      <w:r w:rsidR="000F51BA" w:rsidRPr="00590395">
        <w:rPr>
          <w:rFonts w:ascii="Arial" w:eastAsia="Calibri" w:hAnsi="Arial" w:cs="Arial"/>
          <w:b w:val="0"/>
          <w:bCs w:val="0"/>
          <w:kern w:val="0"/>
          <w:sz w:val="22"/>
          <w:szCs w:val="22"/>
        </w:rPr>
        <w:t xml:space="preserve">ealed </w:t>
      </w:r>
      <w:r w:rsidR="00AD7842" w:rsidRPr="00590395">
        <w:rPr>
          <w:rFonts w:ascii="Arial" w:eastAsia="Calibri" w:hAnsi="Arial" w:cs="Arial"/>
          <w:b w:val="0"/>
          <w:bCs w:val="0"/>
          <w:kern w:val="0"/>
          <w:sz w:val="22"/>
          <w:szCs w:val="22"/>
        </w:rPr>
        <w:t>P</w:t>
      </w:r>
      <w:r w:rsidR="000F51BA" w:rsidRPr="00590395">
        <w:rPr>
          <w:rFonts w:ascii="Arial" w:eastAsia="Calibri" w:hAnsi="Arial" w:cs="Arial"/>
          <w:b w:val="0"/>
          <w:bCs w:val="0"/>
          <w:kern w:val="0"/>
          <w:sz w:val="22"/>
          <w:szCs w:val="22"/>
        </w:rPr>
        <w:t xml:space="preserve">aper </w:t>
      </w:r>
      <w:r w:rsidR="00AD7842" w:rsidRPr="00590395">
        <w:rPr>
          <w:rFonts w:ascii="Arial" w:eastAsia="Calibri" w:hAnsi="Arial" w:cs="Arial"/>
          <w:b w:val="0"/>
          <w:bCs w:val="0"/>
          <w:kern w:val="0"/>
          <w:sz w:val="22"/>
          <w:szCs w:val="22"/>
        </w:rPr>
        <w:t>Packaging</w:t>
      </w:r>
      <w:r w:rsidR="000F51BA" w:rsidRPr="00590395">
        <w:rPr>
          <w:rFonts w:ascii="Arial" w:eastAsia="Calibri" w:hAnsi="Arial" w:cs="Arial"/>
          <w:b w:val="0"/>
          <w:bCs w:val="0"/>
          <w:kern w:val="0"/>
          <w:sz w:val="22"/>
          <w:szCs w:val="22"/>
        </w:rPr>
        <w:t xml:space="preserve"> exceeded our expectations</w:t>
      </w:r>
      <w:r w:rsidRPr="00590395">
        <w:rPr>
          <w:rFonts w:ascii="Arial" w:eastAsia="Calibri" w:hAnsi="Arial" w:cs="Arial"/>
          <w:b w:val="0"/>
          <w:bCs w:val="0"/>
          <w:kern w:val="0"/>
          <w:sz w:val="22"/>
          <w:szCs w:val="22"/>
        </w:rPr>
        <w:t>,</w:t>
      </w:r>
      <w:r w:rsidR="000F51BA" w:rsidRPr="00590395">
        <w:rPr>
          <w:rFonts w:ascii="Arial" w:eastAsia="Calibri" w:hAnsi="Arial" w:cs="Arial"/>
          <w:b w:val="0"/>
          <w:bCs w:val="0"/>
          <w:kern w:val="0"/>
          <w:sz w:val="22"/>
          <w:szCs w:val="22"/>
        </w:rPr>
        <w:t xml:space="preserve">” added </w:t>
      </w:r>
      <w:r w:rsidR="00BD4EBF" w:rsidRPr="00590395">
        <w:rPr>
          <w:rFonts w:ascii="Arial" w:eastAsia="Calibri" w:hAnsi="Arial" w:cs="Arial"/>
          <w:b w:val="0"/>
          <w:bCs w:val="0"/>
          <w:kern w:val="0"/>
          <w:sz w:val="22"/>
          <w:szCs w:val="22"/>
        </w:rPr>
        <w:t xml:space="preserve">Mark Oliver Burkhardt, </w:t>
      </w:r>
      <w:r w:rsidR="00AD7842" w:rsidRPr="00590395">
        <w:rPr>
          <w:rFonts w:ascii="Arial" w:eastAsia="Calibri" w:hAnsi="Arial" w:cs="Arial"/>
          <w:b w:val="0"/>
          <w:bCs w:val="0"/>
          <w:kern w:val="0"/>
          <w:sz w:val="22"/>
          <w:szCs w:val="22"/>
        </w:rPr>
        <w:t>d</w:t>
      </w:r>
      <w:r w:rsidR="00BD4EBF" w:rsidRPr="00590395">
        <w:rPr>
          <w:rFonts w:ascii="Arial" w:eastAsia="Calibri" w:hAnsi="Arial" w:cs="Arial"/>
          <w:b w:val="0"/>
          <w:bCs w:val="0"/>
          <w:kern w:val="0"/>
          <w:sz w:val="22"/>
          <w:szCs w:val="22"/>
        </w:rPr>
        <w:t xml:space="preserve">ivision </w:t>
      </w:r>
      <w:r w:rsidR="00AD7842" w:rsidRPr="00590395">
        <w:rPr>
          <w:rFonts w:ascii="Arial" w:eastAsia="Calibri" w:hAnsi="Arial" w:cs="Arial"/>
          <w:b w:val="0"/>
          <w:bCs w:val="0"/>
          <w:kern w:val="0"/>
          <w:sz w:val="22"/>
          <w:szCs w:val="22"/>
        </w:rPr>
        <w:t>m</w:t>
      </w:r>
      <w:r w:rsidR="00BD4EBF" w:rsidRPr="00590395">
        <w:rPr>
          <w:rFonts w:ascii="Arial" w:eastAsia="Calibri" w:hAnsi="Arial" w:cs="Arial"/>
          <w:b w:val="0"/>
          <w:bCs w:val="0"/>
          <w:kern w:val="0"/>
          <w:sz w:val="22"/>
          <w:szCs w:val="22"/>
        </w:rPr>
        <w:t xml:space="preserve">anager </w:t>
      </w:r>
      <w:r w:rsidR="00AD7842" w:rsidRPr="00590395">
        <w:rPr>
          <w:rFonts w:ascii="Arial" w:eastAsia="Calibri" w:hAnsi="Arial" w:cs="Arial"/>
          <w:b w:val="0"/>
          <w:bCs w:val="0"/>
          <w:kern w:val="0"/>
          <w:sz w:val="22"/>
          <w:szCs w:val="22"/>
        </w:rPr>
        <w:t>p</w:t>
      </w:r>
      <w:r w:rsidR="00BD4EBF" w:rsidRPr="00590395">
        <w:rPr>
          <w:rFonts w:ascii="Arial" w:eastAsia="Calibri" w:hAnsi="Arial" w:cs="Arial"/>
          <w:b w:val="0"/>
          <w:bCs w:val="0"/>
          <w:kern w:val="0"/>
          <w:sz w:val="22"/>
          <w:szCs w:val="22"/>
        </w:rPr>
        <w:t xml:space="preserve">roduction </w:t>
      </w:r>
      <w:r w:rsidR="000F51BA" w:rsidRPr="00590395">
        <w:rPr>
          <w:rFonts w:ascii="Arial" w:eastAsia="Calibri" w:hAnsi="Arial" w:cs="Arial"/>
          <w:b w:val="0"/>
          <w:bCs w:val="0"/>
          <w:kern w:val="0"/>
          <w:sz w:val="22"/>
          <w:szCs w:val="22"/>
        </w:rPr>
        <w:t>at Pfeifer &amp; Langen. Th</w:t>
      </w:r>
      <w:r w:rsidR="00286BB8" w:rsidRPr="00590395">
        <w:rPr>
          <w:rFonts w:ascii="Arial" w:eastAsia="Calibri" w:hAnsi="Arial" w:cs="Arial"/>
          <w:b w:val="0"/>
          <w:bCs w:val="0"/>
          <w:kern w:val="0"/>
          <w:sz w:val="22"/>
          <w:szCs w:val="22"/>
        </w:rPr>
        <w:t>ese quality levels are</w:t>
      </w:r>
      <w:r w:rsidR="000F51BA" w:rsidRPr="00590395">
        <w:rPr>
          <w:rFonts w:ascii="Arial" w:eastAsia="Calibri" w:hAnsi="Arial" w:cs="Arial"/>
          <w:b w:val="0"/>
          <w:bCs w:val="0"/>
          <w:kern w:val="0"/>
          <w:sz w:val="22"/>
          <w:szCs w:val="22"/>
        </w:rPr>
        <w:t xml:space="preserve"> possible due to </w:t>
      </w:r>
      <w:r w:rsidR="009841C7" w:rsidRPr="00590395">
        <w:rPr>
          <w:rFonts w:ascii="Arial" w:eastAsia="Calibri" w:hAnsi="Arial" w:cs="Arial"/>
          <w:b w:val="0"/>
          <w:bCs w:val="0"/>
          <w:kern w:val="0"/>
          <w:sz w:val="22"/>
          <w:szCs w:val="22"/>
        </w:rPr>
        <w:t xml:space="preserve">precise </w:t>
      </w:r>
      <w:r w:rsidR="000F51BA" w:rsidRPr="00590395">
        <w:rPr>
          <w:rFonts w:ascii="Arial" w:eastAsia="Calibri" w:hAnsi="Arial" w:cs="Arial"/>
          <w:b w:val="0"/>
          <w:bCs w:val="0"/>
          <w:kern w:val="0"/>
          <w:sz w:val="22"/>
          <w:szCs w:val="22"/>
        </w:rPr>
        <w:t xml:space="preserve">creasing </w:t>
      </w:r>
      <w:r w:rsidR="00BD4EBF" w:rsidRPr="00590395">
        <w:rPr>
          <w:rFonts w:ascii="Arial" w:eastAsia="Calibri" w:hAnsi="Arial" w:cs="Arial"/>
          <w:b w:val="0"/>
          <w:bCs w:val="0"/>
          <w:kern w:val="0"/>
          <w:sz w:val="22"/>
          <w:szCs w:val="22"/>
        </w:rPr>
        <w:t>of the corners of the paper bag</w:t>
      </w:r>
      <w:r w:rsidRPr="00590395">
        <w:rPr>
          <w:rFonts w:ascii="Arial" w:eastAsia="Calibri" w:hAnsi="Arial" w:cs="Arial"/>
          <w:b w:val="0"/>
          <w:bCs w:val="0"/>
          <w:kern w:val="0"/>
          <w:sz w:val="22"/>
          <w:szCs w:val="22"/>
        </w:rPr>
        <w:t>,</w:t>
      </w:r>
      <w:r w:rsidR="009841C7" w:rsidRPr="00590395">
        <w:rPr>
          <w:rFonts w:ascii="Arial" w:eastAsia="Calibri" w:hAnsi="Arial" w:cs="Arial"/>
          <w:b w:val="0"/>
          <w:bCs w:val="0"/>
          <w:kern w:val="0"/>
          <w:sz w:val="22"/>
          <w:szCs w:val="22"/>
        </w:rPr>
        <w:t xml:space="preserve"> which replaced the troublesome and unstable corner sealing </w:t>
      </w:r>
      <w:r w:rsidR="00A54014" w:rsidRPr="00590395">
        <w:rPr>
          <w:rFonts w:ascii="Arial" w:eastAsia="Calibri" w:hAnsi="Arial" w:cs="Arial"/>
          <w:b w:val="0"/>
          <w:bCs w:val="0"/>
          <w:kern w:val="0"/>
          <w:sz w:val="22"/>
          <w:szCs w:val="22"/>
        </w:rPr>
        <w:t>capabilities of older non-Bosch machines</w:t>
      </w:r>
      <w:r w:rsidR="009841C7" w:rsidRPr="00590395">
        <w:rPr>
          <w:rFonts w:ascii="Arial" w:eastAsia="Calibri" w:hAnsi="Arial" w:cs="Arial"/>
          <w:b w:val="0"/>
          <w:bCs w:val="0"/>
          <w:kern w:val="0"/>
          <w:sz w:val="22"/>
          <w:szCs w:val="22"/>
        </w:rPr>
        <w:t xml:space="preserve">. </w:t>
      </w:r>
    </w:p>
    <w:p w14:paraId="2962A2ED" w14:textId="77777777" w:rsidR="00A4038C" w:rsidRPr="00590395" w:rsidRDefault="009841C7" w:rsidP="00A4038C">
      <w:pPr>
        <w:pStyle w:val="Heading1"/>
        <w:shd w:val="clear" w:color="auto" w:fill="FFFFFF"/>
        <w:spacing w:line="276" w:lineRule="auto"/>
        <w:rPr>
          <w:rFonts w:ascii="Arial" w:eastAsia="Calibri" w:hAnsi="Arial" w:cs="Arial"/>
          <w:b w:val="0"/>
          <w:bCs w:val="0"/>
          <w:kern w:val="0"/>
          <w:sz w:val="22"/>
          <w:szCs w:val="22"/>
        </w:rPr>
      </w:pPr>
      <w:r w:rsidRPr="00590395">
        <w:rPr>
          <w:rFonts w:ascii="Arial" w:eastAsia="Calibri" w:hAnsi="Arial" w:cs="Arial"/>
          <w:b w:val="0"/>
          <w:bCs w:val="0"/>
          <w:kern w:val="0"/>
          <w:sz w:val="22"/>
          <w:szCs w:val="22"/>
        </w:rPr>
        <w:t xml:space="preserve">Additional </w:t>
      </w:r>
      <w:r w:rsidR="002338E1" w:rsidRPr="00590395">
        <w:rPr>
          <w:rFonts w:ascii="Arial" w:eastAsia="Calibri" w:hAnsi="Arial" w:cs="Arial"/>
          <w:b w:val="0"/>
          <w:bCs w:val="0"/>
          <w:kern w:val="0"/>
          <w:sz w:val="22"/>
          <w:szCs w:val="22"/>
        </w:rPr>
        <w:t>benefits</w:t>
      </w:r>
      <w:r w:rsidRPr="00590395">
        <w:rPr>
          <w:rFonts w:ascii="Arial" w:eastAsia="Calibri" w:hAnsi="Arial" w:cs="Arial"/>
          <w:b w:val="0"/>
          <w:bCs w:val="0"/>
          <w:kern w:val="0"/>
          <w:sz w:val="22"/>
          <w:szCs w:val="22"/>
        </w:rPr>
        <w:t xml:space="preserve"> </w:t>
      </w:r>
      <w:r w:rsidR="002338E1" w:rsidRPr="00590395">
        <w:rPr>
          <w:rFonts w:ascii="Arial" w:eastAsia="Calibri" w:hAnsi="Arial" w:cs="Arial"/>
          <w:b w:val="0"/>
          <w:bCs w:val="0"/>
          <w:kern w:val="0"/>
          <w:sz w:val="22"/>
          <w:szCs w:val="22"/>
        </w:rPr>
        <w:t>relating to</w:t>
      </w:r>
      <w:r w:rsidRPr="00590395">
        <w:rPr>
          <w:rFonts w:ascii="Arial" w:eastAsia="Calibri" w:hAnsi="Arial" w:cs="Arial"/>
          <w:b w:val="0"/>
          <w:bCs w:val="0"/>
          <w:kern w:val="0"/>
          <w:sz w:val="22"/>
          <w:szCs w:val="22"/>
        </w:rPr>
        <w:t xml:space="preserve"> the change from PET/PE films to mono-material paper</w:t>
      </w:r>
      <w:r w:rsidR="0003026C">
        <w:rPr>
          <w:rFonts w:ascii="Arial" w:eastAsia="Calibri" w:hAnsi="Arial" w:cs="Arial"/>
          <w:b w:val="0"/>
          <w:bCs w:val="0"/>
          <w:kern w:val="0"/>
          <w:sz w:val="22"/>
          <w:szCs w:val="22"/>
        </w:rPr>
        <w:t xml:space="preserve"> </w:t>
      </w:r>
      <w:r w:rsidRPr="00590395">
        <w:rPr>
          <w:rFonts w:ascii="Arial" w:eastAsia="Calibri" w:hAnsi="Arial" w:cs="Arial"/>
          <w:b w:val="0"/>
          <w:bCs w:val="0"/>
          <w:kern w:val="0"/>
          <w:sz w:val="22"/>
          <w:szCs w:val="22"/>
        </w:rPr>
        <w:t xml:space="preserve">are lower material costs </w:t>
      </w:r>
      <w:r w:rsidR="0003026C">
        <w:rPr>
          <w:rFonts w:ascii="Arial" w:eastAsia="Calibri" w:hAnsi="Arial" w:cs="Arial"/>
          <w:b w:val="0"/>
          <w:bCs w:val="0"/>
          <w:kern w:val="0"/>
          <w:sz w:val="22"/>
          <w:szCs w:val="22"/>
        </w:rPr>
        <w:t>for Pfeifer &amp; Langen</w:t>
      </w:r>
      <w:r w:rsidR="0003026C" w:rsidRPr="00590395">
        <w:rPr>
          <w:rFonts w:ascii="Arial" w:eastAsia="Calibri" w:hAnsi="Arial" w:cs="Arial"/>
          <w:b w:val="0"/>
          <w:bCs w:val="0"/>
          <w:kern w:val="0"/>
          <w:sz w:val="22"/>
          <w:szCs w:val="22"/>
        </w:rPr>
        <w:t xml:space="preserve"> </w:t>
      </w:r>
      <w:r w:rsidRPr="00590395">
        <w:rPr>
          <w:rFonts w:ascii="Arial" w:eastAsia="Calibri" w:hAnsi="Arial" w:cs="Arial"/>
          <w:b w:val="0"/>
          <w:bCs w:val="0"/>
          <w:kern w:val="0"/>
          <w:sz w:val="22"/>
          <w:szCs w:val="22"/>
        </w:rPr>
        <w:t>and the</w:t>
      </w:r>
      <w:r w:rsidR="002338E1" w:rsidRPr="00590395">
        <w:rPr>
          <w:rFonts w:ascii="Arial" w:eastAsia="Calibri" w:hAnsi="Arial" w:cs="Arial"/>
          <w:b w:val="0"/>
          <w:bCs w:val="0"/>
          <w:kern w:val="0"/>
          <w:sz w:val="22"/>
          <w:szCs w:val="22"/>
        </w:rPr>
        <w:t xml:space="preserve"> ability to</w:t>
      </w:r>
      <w:r w:rsidRPr="00590395">
        <w:rPr>
          <w:rFonts w:ascii="Arial" w:eastAsia="Calibri" w:hAnsi="Arial" w:cs="Arial"/>
          <w:b w:val="0"/>
          <w:bCs w:val="0"/>
          <w:kern w:val="0"/>
          <w:sz w:val="22"/>
          <w:szCs w:val="22"/>
        </w:rPr>
        <w:t xml:space="preserve"> bring product</w:t>
      </w:r>
      <w:r w:rsidR="002338E1" w:rsidRPr="00590395">
        <w:rPr>
          <w:rFonts w:ascii="Arial" w:eastAsia="Calibri" w:hAnsi="Arial" w:cs="Arial"/>
          <w:b w:val="0"/>
          <w:bCs w:val="0"/>
          <w:kern w:val="0"/>
          <w:sz w:val="22"/>
          <w:szCs w:val="22"/>
        </w:rPr>
        <w:t>s</w:t>
      </w:r>
      <w:r w:rsidRPr="00590395">
        <w:rPr>
          <w:rFonts w:ascii="Arial" w:eastAsia="Calibri" w:hAnsi="Arial" w:cs="Arial"/>
          <w:b w:val="0"/>
          <w:bCs w:val="0"/>
          <w:kern w:val="0"/>
          <w:sz w:val="22"/>
          <w:szCs w:val="22"/>
        </w:rPr>
        <w:t xml:space="preserve"> to market</w:t>
      </w:r>
      <w:r w:rsidR="002338E1" w:rsidRPr="00590395">
        <w:rPr>
          <w:rFonts w:ascii="Arial" w:eastAsia="Calibri" w:hAnsi="Arial" w:cs="Arial"/>
          <w:b w:val="0"/>
          <w:bCs w:val="0"/>
          <w:kern w:val="0"/>
          <w:sz w:val="22"/>
          <w:szCs w:val="22"/>
        </w:rPr>
        <w:t xml:space="preserve"> more quickly</w:t>
      </w:r>
      <w:r w:rsidRPr="00590395">
        <w:rPr>
          <w:rFonts w:ascii="Arial" w:eastAsia="Calibri" w:hAnsi="Arial" w:cs="Arial"/>
          <w:b w:val="0"/>
          <w:bCs w:val="0"/>
          <w:kern w:val="0"/>
          <w:sz w:val="22"/>
          <w:szCs w:val="22"/>
        </w:rPr>
        <w:t xml:space="preserve">. “When using films we encountered severe delays, because we always had to order the material </w:t>
      </w:r>
      <w:r w:rsidR="00BD4EBF" w:rsidRPr="00590395">
        <w:rPr>
          <w:rFonts w:ascii="Arial" w:eastAsia="Calibri" w:hAnsi="Arial" w:cs="Arial"/>
          <w:b w:val="0"/>
          <w:bCs w:val="0"/>
          <w:kern w:val="0"/>
          <w:sz w:val="22"/>
          <w:szCs w:val="22"/>
        </w:rPr>
        <w:t xml:space="preserve">way in advance </w:t>
      </w:r>
      <w:r w:rsidRPr="00590395">
        <w:rPr>
          <w:rFonts w:ascii="Arial" w:eastAsia="Calibri" w:hAnsi="Arial" w:cs="Arial"/>
          <w:b w:val="0"/>
          <w:bCs w:val="0"/>
          <w:kern w:val="0"/>
          <w:sz w:val="22"/>
          <w:szCs w:val="22"/>
        </w:rPr>
        <w:t xml:space="preserve">as the film had </w:t>
      </w:r>
      <w:r w:rsidR="000A4484" w:rsidRPr="00590395">
        <w:rPr>
          <w:rFonts w:ascii="Arial" w:eastAsia="Calibri" w:hAnsi="Arial" w:cs="Arial"/>
          <w:b w:val="0"/>
          <w:bCs w:val="0"/>
          <w:kern w:val="0"/>
          <w:sz w:val="22"/>
          <w:szCs w:val="22"/>
        </w:rPr>
        <w:t>relatively long delivery times compared to printed paper</w:t>
      </w:r>
      <w:r w:rsidR="00B3399D" w:rsidRPr="00590395">
        <w:rPr>
          <w:rFonts w:ascii="Arial" w:eastAsia="Calibri" w:hAnsi="Arial" w:cs="Arial"/>
          <w:b w:val="0"/>
          <w:bCs w:val="0"/>
          <w:kern w:val="0"/>
          <w:sz w:val="22"/>
          <w:szCs w:val="22"/>
        </w:rPr>
        <w:t>.</w:t>
      </w:r>
      <w:r w:rsidR="000A4484" w:rsidRPr="00590395">
        <w:rPr>
          <w:rFonts w:ascii="Arial" w:eastAsia="Calibri" w:hAnsi="Arial" w:cs="Arial"/>
          <w:b w:val="0"/>
          <w:bCs w:val="0"/>
          <w:kern w:val="0"/>
          <w:sz w:val="22"/>
          <w:szCs w:val="22"/>
        </w:rPr>
        <w:t xml:space="preserve"> </w:t>
      </w:r>
      <w:r w:rsidR="00B3399D" w:rsidRPr="00590395">
        <w:rPr>
          <w:rFonts w:ascii="Arial" w:eastAsia="Calibri" w:hAnsi="Arial" w:cs="Arial"/>
          <w:b w:val="0"/>
          <w:bCs w:val="0"/>
          <w:kern w:val="0"/>
          <w:sz w:val="22"/>
          <w:szCs w:val="22"/>
        </w:rPr>
        <w:t xml:space="preserve">This was </w:t>
      </w:r>
      <w:r w:rsidR="000A4484" w:rsidRPr="00590395">
        <w:rPr>
          <w:rFonts w:ascii="Arial" w:eastAsia="Calibri" w:hAnsi="Arial" w:cs="Arial"/>
          <w:b w:val="0"/>
          <w:bCs w:val="0"/>
          <w:kern w:val="0"/>
          <w:sz w:val="22"/>
          <w:szCs w:val="22"/>
        </w:rPr>
        <w:t xml:space="preserve">due </w:t>
      </w:r>
      <w:r w:rsidRPr="00590395">
        <w:rPr>
          <w:rFonts w:ascii="Arial" w:eastAsia="Calibri" w:hAnsi="Arial" w:cs="Arial"/>
          <w:b w:val="0"/>
          <w:bCs w:val="0"/>
          <w:kern w:val="0"/>
          <w:sz w:val="22"/>
          <w:szCs w:val="22"/>
        </w:rPr>
        <w:t xml:space="preserve">to </w:t>
      </w:r>
      <w:r w:rsidR="000A4484" w:rsidRPr="00590395">
        <w:rPr>
          <w:rFonts w:ascii="Arial" w:eastAsia="Calibri" w:hAnsi="Arial" w:cs="Arial"/>
          <w:b w:val="0"/>
          <w:bCs w:val="0"/>
          <w:kern w:val="0"/>
          <w:sz w:val="22"/>
          <w:szCs w:val="22"/>
        </w:rPr>
        <w:t>the lamination and printing procedure.</w:t>
      </w:r>
      <w:r w:rsidRPr="00590395">
        <w:rPr>
          <w:rFonts w:ascii="Arial" w:eastAsia="Calibri" w:hAnsi="Arial" w:cs="Arial"/>
          <w:b w:val="0"/>
          <w:bCs w:val="0"/>
          <w:kern w:val="0"/>
          <w:sz w:val="22"/>
          <w:szCs w:val="22"/>
        </w:rPr>
        <w:t xml:space="preserve"> With paper we have the possibility to </w:t>
      </w:r>
      <w:r w:rsidR="00F07BAB" w:rsidRPr="00590395">
        <w:rPr>
          <w:rFonts w:ascii="Arial" w:eastAsia="Calibri" w:hAnsi="Arial" w:cs="Arial"/>
          <w:b w:val="0"/>
          <w:bCs w:val="0"/>
          <w:kern w:val="0"/>
          <w:sz w:val="22"/>
          <w:szCs w:val="22"/>
        </w:rPr>
        <w:t>keep</w:t>
      </w:r>
      <w:r w:rsidR="000A4484" w:rsidRPr="00590395">
        <w:rPr>
          <w:rFonts w:ascii="Arial" w:eastAsia="Calibri" w:hAnsi="Arial" w:cs="Arial"/>
          <w:b w:val="0"/>
          <w:bCs w:val="0"/>
          <w:kern w:val="0"/>
          <w:sz w:val="22"/>
          <w:szCs w:val="22"/>
        </w:rPr>
        <w:t xml:space="preserve"> unprinted material </w:t>
      </w:r>
      <w:r w:rsidR="00F07BAB" w:rsidRPr="00590395">
        <w:rPr>
          <w:rFonts w:ascii="Arial" w:eastAsia="Calibri" w:hAnsi="Arial" w:cs="Arial"/>
          <w:b w:val="0"/>
          <w:bCs w:val="0"/>
          <w:kern w:val="0"/>
          <w:sz w:val="22"/>
          <w:szCs w:val="22"/>
        </w:rPr>
        <w:t>i</w:t>
      </w:r>
      <w:r w:rsidR="000A4484" w:rsidRPr="00590395">
        <w:rPr>
          <w:rFonts w:ascii="Arial" w:eastAsia="Calibri" w:hAnsi="Arial" w:cs="Arial"/>
          <w:b w:val="0"/>
          <w:bCs w:val="0"/>
          <w:kern w:val="0"/>
          <w:sz w:val="22"/>
          <w:szCs w:val="22"/>
        </w:rPr>
        <w:t>n stock</w:t>
      </w:r>
      <w:r w:rsidRPr="00590395">
        <w:rPr>
          <w:rFonts w:ascii="Arial" w:eastAsia="Calibri" w:hAnsi="Arial" w:cs="Arial"/>
          <w:b w:val="0"/>
          <w:bCs w:val="0"/>
          <w:kern w:val="0"/>
          <w:sz w:val="22"/>
          <w:szCs w:val="22"/>
        </w:rPr>
        <w:t xml:space="preserve"> and </w:t>
      </w:r>
      <w:r w:rsidR="000A4484" w:rsidRPr="00590395">
        <w:rPr>
          <w:rFonts w:ascii="Arial" w:eastAsia="Calibri" w:hAnsi="Arial" w:cs="Arial"/>
          <w:b w:val="0"/>
          <w:bCs w:val="0"/>
          <w:kern w:val="0"/>
          <w:sz w:val="22"/>
          <w:szCs w:val="22"/>
        </w:rPr>
        <w:t xml:space="preserve">have it </w:t>
      </w:r>
      <w:r w:rsidR="005E786D" w:rsidRPr="00590395">
        <w:rPr>
          <w:rFonts w:ascii="Arial" w:eastAsia="Calibri" w:hAnsi="Arial" w:cs="Arial"/>
          <w:b w:val="0"/>
          <w:bCs w:val="0"/>
          <w:kern w:val="0"/>
          <w:sz w:val="22"/>
          <w:szCs w:val="22"/>
        </w:rPr>
        <w:t>print</w:t>
      </w:r>
      <w:r w:rsidR="000A4484" w:rsidRPr="00590395">
        <w:rPr>
          <w:rFonts w:ascii="Arial" w:eastAsia="Calibri" w:hAnsi="Arial" w:cs="Arial"/>
          <w:b w:val="0"/>
          <w:bCs w:val="0"/>
          <w:kern w:val="0"/>
          <w:sz w:val="22"/>
          <w:szCs w:val="22"/>
        </w:rPr>
        <w:t>ed</w:t>
      </w:r>
      <w:r w:rsidR="005E786D" w:rsidRPr="00590395">
        <w:rPr>
          <w:rFonts w:ascii="Arial" w:eastAsia="Calibri" w:hAnsi="Arial" w:cs="Arial"/>
          <w:b w:val="0"/>
          <w:bCs w:val="0"/>
          <w:kern w:val="0"/>
          <w:sz w:val="22"/>
          <w:szCs w:val="22"/>
        </w:rPr>
        <w:t xml:space="preserve"> </w:t>
      </w:r>
      <w:r w:rsidR="000A4484" w:rsidRPr="00590395">
        <w:rPr>
          <w:rFonts w:ascii="Arial" w:eastAsia="Calibri" w:hAnsi="Arial" w:cs="Arial"/>
          <w:b w:val="0"/>
          <w:bCs w:val="0"/>
          <w:kern w:val="0"/>
          <w:sz w:val="22"/>
          <w:szCs w:val="22"/>
        </w:rPr>
        <w:t xml:space="preserve">quickly </w:t>
      </w:r>
      <w:r w:rsidR="005E786D" w:rsidRPr="00590395">
        <w:rPr>
          <w:rFonts w:ascii="Arial" w:eastAsia="Calibri" w:hAnsi="Arial" w:cs="Arial"/>
          <w:b w:val="0"/>
          <w:bCs w:val="0"/>
          <w:kern w:val="0"/>
          <w:sz w:val="22"/>
          <w:szCs w:val="22"/>
        </w:rPr>
        <w:t>whenever we want. This is a great convenience</w:t>
      </w:r>
      <w:r w:rsidR="002338E1" w:rsidRPr="00590395">
        <w:rPr>
          <w:rFonts w:ascii="Arial" w:eastAsia="Calibri" w:hAnsi="Arial" w:cs="Arial"/>
          <w:b w:val="0"/>
          <w:bCs w:val="0"/>
          <w:kern w:val="0"/>
          <w:sz w:val="22"/>
          <w:szCs w:val="22"/>
        </w:rPr>
        <w:t>,</w:t>
      </w:r>
      <w:r w:rsidR="005E786D" w:rsidRPr="00590395">
        <w:rPr>
          <w:rFonts w:ascii="Arial" w:eastAsia="Calibri" w:hAnsi="Arial" w:cs="Arial"/>
          <w:b w:val="0"/>
          <w:bCs w:val="0"/>
          <w:kern w:val="0"/>
          <w:sz w:val="22"/>
          <w:szCs w:val="22"/>
        </w:rPr>
        <w:t xml:space="preserve">” added </w:t>
      </w:r>
      <w:r w:rsidR="000A4484" w:rsidRPr="00590395">
        <w:rPr>
          <w:rFonts w:ascii="Arial" w:eastAsia="Calibri" w:hAnsi="Arial" w:cs="Arial"/>
          <w:b w:val="0"/>
          <w:bCs w:val="0"/>
          <w:kern w:val="0"/>
          <w:sz w:val="22"/>
          <w:szCs w:val="22"/>
        </w:rPr>
        <w:t>Mark Oliver Burkhardt</w:t>
      </w:r>
      <w:r w:rsidR="005E786D" w:rsidRPr="00590395">
        <w:rPr>
          <w:rFonts w:ascii="Arial" w:eastAsia="Calibri" w:hAnsi="Arial" w:cs="Arial"/>
          <w:b w:val="0"/>
          <w:bCs w:val="0"/>
          <w:kern w:val="0"/>
          <w:sz w:val="22"/>
          <w:szCs w:val="22"/>
        </w:rPr>
        <w:t>.</w:t>
      </w:r>
      <w:r w:rsidR="00F766AF" w:rsidRPr="00590395">
        <w:rPr>
          <w:rFonts w:ascii="Arial" w:eastAsia="Calibri" w:hAnsi="Arial" w:cs="Arial"/>
          <w:b w:val="0"/>
          <w:bCs w:val="0"/>
          <w:kern w:val="0"/>
          <w:sz w:val="22"/>
          <w:szCs w:val="22"/>
        </w:rPr>
        <w:t xml:space="preserve"> </w:t>
      </w:r>
      <w:r w:rsidR="00A4038C" w:rsidRPr="00590395">
        <w:rPr>
          <w:rFonts w:ascii="Arial" w:eastAsia="Calibri" w:hAnsi="Arial" w:cs="Arial"/>
          <w:b w:val="0"/>
          <w:bCs w:val="0"/>
          <w:kern w:val="0"/>
          <w:sz w:val="22"/>
          <w:szCs w:val="22"/>
        </w:rPr>
        <w:t>“</w:t>
      </w:r>
      <w:r w:rsidR="00F75488" w:rsidRPr="00590395">
        <w:rPr>
          <w:rFonts w:ascii="Arial" w:eastAsia="Calibri" w:hAnsi="Arial" w:cs="Arial"/>
          <w:b w:val="0"/>
          <w:bCs w:val="0"/>
          <w:kern w:val="0"/>
          <w:sz w:val="22"/>
          <w:szCs w:val="22"/>
        </w:rPr>
        <w:t>And it</w:t>
      </w:r>
      <w:r w:rsidR="00A4038C" w:rsidRPr="00590395">
        <w:rPr>
          <w:rFonts w:ascii="Arial" w:eastAsia="Calibri" w:hAnsi="Arial" w:cs="Arial"/>
          <w:b w:val="0"/>
          <w:bCs w:val="0"/>
          <w:kern w:val="0"/>
          <w:sz w:val="22"/>
          <w:szCs w:val="22"/>
        </w:rPr>
        <w:t xml:space="preserve"> also gives us great flexibility when it comes to co-packing and private labeling.”</w:t>
      </w:r>
    </w:p>
    <w:p w14:paraId="4811165E" w14:textId="77777777" w:rsidR="000F51BA" w:rsidRPr="00590395" w:rsidRDefault="000F51BA" w:rsidP="00853F4D">
      <w:pPr>
        <w:pStyle w:val="Heading1"/>
        <w:shd w:val="clear" w:color="auto" w:fill="FFFFFF"/>
        <w:spacing w:line="276" w:lineRule="auto"/>
        <w:rPr>
          <w:rFonts w:ascii="Arial" w:eastAsia="Calibri" w:hAnsi="Arial" w:cs="Arial"/>
          <w:b w:val="0"/>
          <w:bCs w:val="0"/>
          <w:kern w:val="0"/>
          <w:sz w:val="22"/>
          <w:szCs w:val="22"/>
        </w:rPr>
      </w:pPr>
    </w:p>
    <w:p w14:paraId="5293FDCC" w14:textId="77777777" w:rsidR="002222B5" w:rsidRPr="00590395" w:rsidRDefault="002222B5" w:rsidP="00853F4D">
      <w:pPr>
        <w:pStyle w:val="Heading1"/>
        <w:shd w:val="clear" w:color="auto" w:fill="FFFFFF"/>
        <w:spacing w:line="276" w:lineRule="auto"/>
        <w:rPr>
          <w:rFonts w:ascii="Arial" w:eastAsia="Calibri" w:hAnsi="Arial" w:cs="Arial"/>
          <w:bCs w:val="0"/>
          <w:kern w:val="0"/>
          <w:sz w:val="22"/>
          <w:szCs w:val="22"/>
        </w:rPr>
      </w:pPr>
      <w:r w:rsidRPr="00590395">
        <w:rPr>
          <w:rFonts w:ascii="Arial" w:eastAsia="Calibri" w:hAnsi="Arial" w:cs="Arial"/>
          <w:bCs w:val="0"/>
          <w:kern w:val="0"/>
          <w:sz w:val="22"/>
          <w:szCs w:val="22"/>
        </w:rPr>
        <w:t>Invented for</w:t>
      </w:r>
      <w:r w:rsidR="002338E1" w:rsidRPr="00590395">
        <w:rPr>
          <w:rFonts w:ascii="Arial" w:eastAsia="Calibri" w:hAnsi="Arial" w:cs="Arial"/>
          <w:bCs w:val="0"/>
          <w:kern w:val="0"/>
          <w:sz w:val="22"/>
          <w:szCs w:val="22"/>
        </w:rPr>
        <w:t xml:space="preserve"> the</w:t>
      </w:r>
      <w:r w:rsidRPr="00590395">
        <w:rPr>
          <w:rFonts w:ascii="Arial" w:eastAsia="Calibri" w:hAnsi="Arial" w:cs="Arial"/>
          <w:bCs w:val="0"/>
          <w:kern w:val="0"/>
          <w:sz w:val="22"/>
          <w:szCs w:val="22"/>
        </w:rPr>
        <w:t xml:space="preserve"> future</w:t>
      </w:r>
    </w:p>
    <w:p w14:paraId="127C594C" w14:textId="77777777" w:rsidR="00FD66EB" w:rsidRPr="00590395" w:rsidRDefault="00A4143B" w:rsidP="002222B5">
      <w:pPr>
        <w:pStyle w:val="Heading1"/>
        <w:shd w:val="clear" w:color="auto" w:fill="FFFFFF"/>
        <w:spacing w:line="276" w:lineRule="auto"/>
        <w:rPr>
          <w:rFonts w:ascii="Arial" w:eastAsia="Calibri" w:hAnsi="Arial" w:cs="Arial"/>
          <w:b w:val="0"/>
          <w:bCs w:val="0"/>
          <w:kern w:val="0"/>
          <w:sz w:val="22"/>
          <w:szCs w:val="22"/>
        </w:rPr>
      </w:pPr>
      <w:r w:rsidRPr="00590395">
        <w:rPr>
          <w:rFonts w:ascii="Arial" w:eastAsia="Calibri" w:hAnsi="Arial" w:cs="Arial"/>
          <w:b w:val="0"/>
          <w:bCs w:val="0"/>
          <w:kern w:val="0"/>
          <w:sz w:val="22"/>
          <w:szCs w:val="22"/>
        </w:rPr>
        <w:t>In the end</w:t>
      </w:r>
      <w:r w:rsidR="00230EA0" w:rsidRPr="00590395">
        <w:rPr>
          <w:rFonts w:ascii="Arial" w:eastAsia="Calibri" w:hAnsi="Arial" w:cs="Arial"/>
          <w:b w:val="0"/>
          <w:bCs w:val="0"/>
          <w:kern w:val="0"/>
          <w:sz w:val="22"/>
          <w:szCs w:val="22"/>
        </w:rPr>
        <w:t>,</w:t>
      </w:r>
      <w:r w:rsidR="00C33840">
        <w:rPr>
          <w:rFonts w:ascii="Arial" w:eastAsia="Calibri" w:hAnsi="Arial" w:cs="Arial"/>
          <w:b w:val="0"/>
          <w:bCs w:val="0"/>
          <w:kern w:val="0"/>
          <w:sz w:val="22"/>
          <w:szCs w:val="22"/>
        </w:rPr>
        <w:t xml:space="preserve"> Pfeif</w:t>
      </w:r>
      <w:r w:rsidRPr="00590395">
        <w:rPr>
          <w:rFonts w:ascii="Arial" w:eastAsia="Calibri" w:hAnsi="Arial" w:cs="Arial"/>
          <w:b w:val="0"/>
          <w:bCs w:val="0"/>
          <w:kern w:val="0"/>
          <w:sz w:val="22"/>
          <w:szCs w:val="22"/>
        </w:rPr>
        <w:t xml:space="preserve">er &amp; Langen received what </w:t>
      </w:r>
      <w:r w:rsidR="00A54014" w:rsidRPr="00590395">
        <w:rPr>
          <w:rFonts w:ascii="Arial" w:eastAsia="Calibri" w:hAnsi="Arial" w:cs="Arial"/>
          <w:b w:val="0"/>
          <w:bCs w:val="0"/>
          <w:kern w:val="0"/>
          <w:sz w:val="22"/>
          <w:szCs w:val="22"/>
        </w:rPr>
        <w:t xml:space="preserve">it was </w:t>
      </w:r>
      <w:r w:rsidRPr="00590395">
        <w:rPr>
          <w:rFonts w:ascii="Arial" w:eastAsia="Calibri" w:hAnsi="Arial" w:cs="Arial"/>
          <w:b w:val="0"/>
          <w:bCs w:val="0"/>
          <w:kern w:val="0"/>
          <w:sz w:val="22"/>
          <w:szCs w:val="22"/>
        </w:rPr>
        <w:t>promised – a ground</w:t>
      </w:r>
      <w:r w:rsidR="00230EA0" w:rsidRPr="00590395">
        <w:rPr>
          <w:rFonts w:ascii="Arial" w:eastAsia="Calibri" w:hAnsi="Arial" w:cs="Arial"/>
          <w:b w:val="0"/>
          <w:bCs w:val="0"/>
          <w:kern w:val="0"/>
          <w:sz w:val="22"/>
          <w:szCs w:val="22"/>
        </w:rPr>
        <w:t>-</w:t>
      </w:r>
      <w:r w:rsidRPr="00590395">
        <w:rPr>
          <w:rFonts w:ascii="Arial" w:eastAsia="Calibri" w:hAnsi="Arial" w:cs="Arial"/>
          <w:b w:val="0"/>
          <w:bCs w:val="0"/>
          <w:kern w:val="0"/>
          <w:sz w:val="22"/>
          <w:szCs w:val="22"/>
        </w:rPr>
        <w:t xml:space="preserve">breaking solution which will significantly improve the consumer and retailer experience, as well as </w:t>
      </w:r>
      <w:r w:rsidR="00A54014" w:rsidRPr="00590395">
        <w:rPr>
          <w:rFonts w:ascii="Arial" w:eastAsia="Calibri" w:hAnsi="Arial" w:cs="Arial"/>
          <w:b w:val="0"/>
          <w:bCs w:val="0"/>
          <w:kern w:val="0"/>
          <w:sz w:val="22"/>
          <w:szCs w:val="22"/>
        </w:rPr>
        <w:t>its</w:t>
      </w:r>
      <w:r w:rsidRPr="00590395">
        <w:rPr>
          <w:rFonts w:ascii="Arial" w:eastAsia="Calibri" w:hAnsi="Arial" w:cs="Arial"/>
          <w:b w:val="0"/>
          <w:bCs w:val="0"/>
          <w:kern w:val="0"/>
          <w:sz w:val="22"/>
          <w:szCs w:val="22"/>
        </w:rPr>
        <w:t xml:space="preserve"> own production site.</w:t>
      </w:r>
      <w:r w:rsidR="002222B5" w:rsidRPr="00590395">
        <w:rPr>
          <w:rFonts w:ascii="Arial" w:eastAsia="Calibri" w:hAnsi="Arial" w:cs="Arial"/>
          <w:b w:val="0"/>
          <w:bCs w:val="0"/>
          <w:kern w:val="0"/>
          <w:sz w:val="22"/>
          <w:szCs w:val="22"/>
        </w:rPr>
        <w:t xml:space="preserve"> </w:t>
      </w:r>
      <w:r w:rsidR="00A367F6" w:rsidRPr="00590395">
        <w:rPr>
          <w:rFonts w:ascii="Arial" w:eastAsia="Calibri" w:hAnsi="Arial" w:cs="Arial"/>
          <w:b w:val="0"/>
          <w:bCs w:val="0"/>
          <w:kern w:val="0"/>
          <w:sz w:val="22"/>
          <w:szCs w:val="22"/>
        </w:rPr>
        <w:t>Moreover</w:t>
      </w:r>
      <w:r w:rsidR="002222B5" w:rsidRPr="00590395">
        <w:rPr>
          <w:rFonts w:ascii="Arial" w:eastAsia="Calibri" w:hAnsi="Arial" w:cs="Arial"/>
          <w:b w:val="0"/>
          <w:bCs w:val="0"/>
          <w:kern w:val="0"/>
          <w:sz w:val="22"/>
          <w:szCs w:val="22"/>
        </w:rPr>
        <w:t>, the dry food market gained a long-awaited alternative for cost-effective production of sealed paper bags comparable with quality and durability to plastic films. “The results are truly astonishing</w:t>
      </w:r>
      <w:r w:rsidR="00A54014" w:rsidRPr="00590395">
        <w:rPr>
          <w:rFonts w:ascii="Arial" w:eastAsia="Calibri" w:hAnsi="Arial" w:cs="Arial"/>
          <w:b w:val="0"/>
          <w:bCs w:val="0"/>
          <w:kern w:val="0"/>
          <w:sz w:val="22"/>
          <w:szCs w:val="22"/>
        </w:rPr>
        <w:t>,</w:t>
      </w:r>
      <w:r w:rsidR="002222B5" w:rsidRPr="00590395">
        <w:rPr>
          <w:rFonts w:ascii="Arial" w:eastAsia="Calibri" w:hAnsi="Arial" w:cs="Arial"/>
          <w:b w:val="0"/>
          <w:bCs w:val="0"/>
          <w:kern w:val="0"/>
          <w:sz w:val="22"/>
          <w:szCs w:val="22"/>
        </w:rPr>
        <w:t xml:space="preserve"> taking into consideration that this was a prototype of a machine that we dreamed of for years. But when I am holding the bag in my hands</w:t>
      </w:r>
      <w:r w:rsidR="00A367F6" w:rsidRPr="00590395">
        <w:rPr>
          <w:rFonts w:ascii="Arial" w:eastAsia="Calibri" w:hAnsi="Arial" w:cs="Arial"/>
          <w:b w:val="0"/>
          <w:bCs w:val="0"/>
          <w:kern w:val="0"/>
          <w:sz w:val="22"/>
          <w:szCs w:val="22"/>
        </w:rPr>
        <w:t>,</w:t>
      </w:r>
      <w:r w:rsidR="002222B5" w:rsidRPr="00590395">
        <w:rPr>
          <w:rFonts w:ascii="Arial" w:eastAsia="Calibri" w:hAnsi="Arial" w:cs="Arial"/>
          <w:b w:val="0"/>
          <w:bCs w:val="0"/>
          <w:kern w:val="0"/>
          <w:sz w:val="22"/>
          <w:szCs w:val="22"/>
        </w:rPr>
        <w:t xml:space="preserve"> I am convinced we took the right decision</w:t>
      </w:r>
      <w:r w:rsidR="002338E1" w:rsidRPr="00590395">
        <w:rPr>
          <w:rFonts w:ascii="Arial" w:eastAsia="Calibri" w:hAnsi="Arial" w:cs="Arial"/>
          <w:b w:val="0"/>
          <w:bCs w:val="0"/>
          <w:kern w:val="0"/>
          <w:sz w:val="22"/>
          <w:szCs w:val="22"/>
        </w:rPr>
        <w:t>,</w:t>
      </w:r>
      <w:r w:rsidR="002222B5" w:rsidRPr="00590395">
        <w:rPr>
          <w:rFonts w:ascii="Arial" w:eastAsia="Calibri" w:hAnsi="Arial" w:cs="Arial"/>
          <w:b w:val="0"/>
          <w:bCs w:val="0"/>
          <w:kern w:val="0"/>
          <w:sz w:val="22"/>
          <w:szCs w:val="22"/>
        </w:rPr>
        <w:t>” Ulrich Jansen</w:t>
      </w:r>
      <w:r w:rsidR="002338E1" w:rsidRPr="00590395">
        <w:rPr>
          <w:rFonts w:ascii="Arial" w:eastAsia="Calibri" w:hAnsi="Arial" w:cs="Arial"/>
          <w:b w:val="0"/>
          <w:bCs w:val="0"/>
          <w:kern w:val="0"/>
          <w:sz w:val="22"/>
          <w:szCs w:val="22"/>
        </w:rPr>
        <w:t xml:space="preserve"> concluded</w:t>
      </w:r>
      <w:r w:rsidR="002222B5" w:rsidRPr="00590395">
        <w:rPr>
          <w:rFonts w:ascii="Arial" w:eastAsia="Calibri" w:hAnsi="Arial" w:cs="Arial"/>
          <w:b w:val="0"/>
          <w:bCs w:val="0"/>
          <w:kern w:val="0"/>
          <w:sz w:val="22"/>
          <w:szCs w:val="22"/>
        </w:rPr>
        <w:t>.</w:t>
      </w:r>
      <w:r w:rsidR="00A54014" w:rsidRPr="00590395">
        <w:rPr>
          <w:rFonts w:ascii="Arial" w:eastAsia="Calibri" w:hAnsi="Arial" w:cs="Arial"/>
          <w:b w:val="0"/>
          <w:bCs w:val="0"/>
          <w:kern w:val="0"/>
          <w:sz w:val="22"/>
          <w:szCs w:val="22"/>
        </w:rPr>
        <w:br/>
      </w:r>
      <w:r w:rsidR="002222B5" w:rsidRPr="00590395">
        <w:rPr>
          <w:rFonts w:ascii="Arial" w:eastAsia="Calibri" w:hAnsi="Arial" w:cs="Arial"/>
          <w:b w:val="0"/>
          <w:bCs w:val="0"/>
          <w:kern w:val="0"/>
          <w:sz w:val="22"/>
          <w:szCs w:val="22"/>
        </w:rPr>
        <w:t xml:space="preserve"> </w:t>
      </w:r>
    </w:p>
    <w:p w14:paraId="477A7873" w14:textId="77777777" w:rsidR="00FD66EB" w:rsidRPr="00590395" w:rsidRDefault="00FD66EB" w:rsidP="00FD66EB">
      <w:pPr>
        <w:pStyle w:val="NoSpacing"/>
        <w:spacing w:line="276" w:lineRule="auto"/>
        <w:rPr>
          <w:rFonts w:ascii="Arial" w:hAnsi="Arial" w:cs="Arial"/>
          <w:b/>
        </w:rPr>
      </w:pPr>
      <w:r w:rsidRPr="00590395">
        <w:rPr>
          <w:rFonts w:ascii="Arial" w:hAnsi="Arial" w:cs="Arial"/>
          <w:b/>
          <w:bCs/>
        </w:rPr>
        <w:t>About Bosch Packaging Technology</w:t>
      </w:r>
    </w:p>
    <w:p w14:paraId="406BA453" w14:textId="77777777" w:rsidR="00FD66EB" w:rsidRPr="00590395" w:rsidRDefault="00FD66EB" w:rsidP="00FD66EB">
      <w:pPr>
        <w:pStyle w:val="NoSpacing"/>
        <w:spacing w:line="276" w:lineRule="auto"/>
        <w:rPr>
          <w:rFonts w:ascii="Arial" w:eastAsia="Calibri" w:hAnsi="Arial" w:cs="Arial"/>
        </w:rPr>
      </w:pPr>
      <w:r w:rsidRPr="00590395">
        <w:rPr>
          <w:rFonts w:ascii="Arial" w:eastAsia="Calibri" w:hAnsi="Arial" w:cs="Arial"/>
        </w:rPr>
        <w:t xml:space="preserve">With its headquarters in Waiblingen, Bosch Packaging Technology is one of the leading providers of process and packaging technology. It develops and produces complete solutions for the pharmaceutical, food and confectionery industries in over 15 countries. </w:t>
      </w:r>
      <w:r w:rsidR="00C66A14" w:rsidRPr="00590395">
        <w:rPr>
          <w:rFonts w:ascii="Arial" w:eastAsia="Calibri" w:hAnsi="Arial" w:cs="Arial"/>
        </w:rPr>
        <w:t xml:space="preserve">Its </w:t>
      </w:r>
      <w:r w:rsidRPr="00590395">
        <w:rPr>
          <w:rFonts w:ascii="Arial" w:eastAsia="Calibri" w:hAnsi="Arial" w:cs="Arial"/>
        </w:rPr>
        <w:t xml:space="preserve">range is complemented by a comprehensive service portfolio. The worldwide service and sales network offers local contact partners. </w:t>
      </w:r>
    </w:p>
    <w:p w14:paraId="7C8BE81A" w14:textId="77777777" w:rsidR="00FD66EB" w:rsidRPr="00590395" w:rsidRDefault="00FD66EB" w:rsidP="00FD66EB">
      <w:pPr>
        <w:pStyle w:val="NoSpacing"/>
        <w:spacing w:line="276" w:lineRule="auto"/>
        <w:rPr>
          <w:rFonts w:ascii="Arial" w:eastAsia="Calibri" w:hAnsi="Arial" w:cs="Arial"/>
        </w:rPr>
      </w:pPr>
    </w:p>
    <w:p w14:paraId="1E54397D" w14:textId="77777777" w:rsidR="00FD66EB" w:rsidRPr="00590395" w:rsidRDefault="00FD66EB" w:rsidP="00FD66EB">
      <w:pPr>
        <w:pStyle w:val="NoSpacing"/>
        <w:spacing w:line="276" w:lineRule="auto"/>
        <w:rPr>
          <w:rFonts w:ascii="Arial" w:eastAsia="Calibri" w:hAnsi="Arial" w:cs="Arial"/>
        </w:rPr>
      </w:pPr>
      <w:r w:rsidRPr="00590395">
        <w:rPr>
          <w:rFonts w:ascii="Arial" w:eastAsia="Calibri" w:hAnsi="Arial" w:cs="Arial"/>
        </w:rPr>
        <w:t>More information at www.boschpackaging.com or please contact:</w:t>
      </w:r>
    </w:p>
    <w:p w14:paraId="202E369F" w14:textId="77777777" w:rsidR="00FD66EB" w:rsidRPr="00590395" w:rsidRDefault="00FD66EB" w:rsidP="00FD66EB">
      <w:pPr>
        <w:pStyle w:val="NoSpacing"/>
        <w:spacing w:line="276" w:lineRule="auto"/>
        <w:rPr>
          <w:rFonts w:ascii="Arial" w:eastAsia="Calibri" w:hAnsi="Arial" w:cs="Arial"/>
        </w:rPr>
      </w:pPr>
    </w:p>
    <w:p w14:paraId="27F22CCF" w14:textId="77777777" w:rsidR="00FD66EB" w:rsidRPr="00590395" w:rsidRDefault="00FD66EB" w:rsidP="00FD66EB">
      <w:pPr>
        <w:pStyle w:val="NoSpacing"/>
        <w:spacing w:line="276" w:lineRule="auto"/>
        <w:rPr>
          <w:rFonts w:ascii="Arial" w:eastAsia="Calibri" w:hAnsi="Arial" w:cs="Arial"/>
        </w:rPr>
      </w:pPr>
      <w:r w:rsidRPr="00590395">
        <w:rPr>
          <w:rFonts w:ascii="Arial" w:eastAsia="Calibri" w:hAnsi="Arial" w:cs="Arial"/>
        </w:rPr>
        <w:t>Marcu</w:t>
      </w:r>
      <w:r w:rsidR="00F525E8" w:rsidRPr="00590395">
        <w:rPr>
          <w:rFonts w:ascii="Arial" w:eastAsia="Calibri" w:hAnsi="Arial" w:cs="Arial"/>
        </w:rPr>
        <w:t>s</w:t>
      </w:r>
      <w:r w:rsidRPr="00590395">
        <w:rPr>
          <w:rFonts w:ascii="Arial" w:eastAsia="Calibri" w:hAnsi="Arial" w:cs="Arial"/>
        </w:rPr>
        <w:t xml:space="preserve"> Velezmoro</w:t>
      </w:r>
    </w:p>
    <w:p w14:paraId="10ADB9C6" w14:textId="77777777" w:rsidR="00AF6294" w:rsidRDefault="0003026C" w:rsidP="00FD66EB">
      <w:pPr>
        <w:pStyle w:val="NoSpacing"/>
        <w:spacing w:line="276" w:lineRule="auto"/>
        <w:rPr>
          <w:rFonts w:ascii="Arial" w:eastAsia="Calibri" w:hAnsi="Arial" w:cs="Arial"/>
        </w:rPr>
      </w:pPr>
      <w:r>
        <w:rPr>
          <w:rFonts w:ascii="Arial" w:eastAsia="Calibri" w:hAnsi="Arial" w:cs="Arial"/>
        </w:rPr>
        <w:t>S</w:t>
      </w:r>
      <w:r w:rsidRPr="0003026C">
        <w:rPr>
          <w:rFonts w:ascii="Arial" w:eastAsia="Calibri" w:hAnsi="Arial" w:cs="Arial"/>
        </w:rPr>
        <w:t>ales responsible for the VFFS ZAP portfolio at Bosch Packaging Technolog</w:t>
      </w:r>
      <w:r w:rsidR="00AF6294">
        <w:rPr>
          <w:rFonts w:ascii="Arial" w:eastAsia="Calibri" w:hAnsi="Arial" w:cs="Arial"/>
        </w:rPr>
        <w:t>y</w:t>
      </w:r>
    </w:p>
    <w:p w14:paraId="73BC99B9" w14:textId="77777777" w:rsidR="00FD66EB" w:rsidRPr="00590395" w:rsidRDefault="00FD66EB" w:rsidP="00FD66EB">
      <w:pPr>
        <w:pStyle w:val="NoSpacing"/>
        <w:spacing w:line="276" w:lineRule="auto"/>
        <w:rPr>
          <w:rFonts w:ascii="Arial" w:eastAsia="Calibri" w:hAnsi="Arial" w:cs="Arial"/>
        </w:rPr>
      </w:pPr>
      <w:r w:rsidRPr="00590395">
        <w:rPr>
          <w:rFonts w:ascii="Arial" w:eastAsia="Calibri" w:hAnsi="Arial" w:cs="Arial"/>
        </w:rPr>
        <w:t xml:space="preserve">Email: </w:t>
      </w:r>
      <w:hyperlink r:id="rId6" w:history="1">
        <w:r w:rsidR="00F525E8" w:rsidRPr="00590395">
          <w:rPr>
            <w:rStyle w:val="Hyperlink"/>
            <w:rFonts w:ascii="Arial" w:eastAsia="Calibri" w:hAnsi="Arial" w:cs="Arial"/>
          </w:rPr>
          <w:t>Marcus.velezmoro@bosch.com</w:t>
        </w:r>
      </w:hyperlink>
    </w:p>
    <w:p w14:paraId="25624246" w14:textId="77777777" w:rsidR="00FD66EB" w:rsidRPr="00FD7764" w:rsidRDefault="00FD66EB" w:rsidP="00FD66EB">
      <w:pPr>
        <w:pStyle w:val="NoSpacing"/>
        <w:spacing w:line="276" w:lineRule="auto"/>
        <w:rPr>
          <w:rFonts w:ascii="Arial" w:hAnsi="Arial" w:cs="Arial"/>
        </w:rPr>
      </w:pPr>
      <w:r w:rsidRPr="00590395">
        <w:rPr>
          <w:rFonts w:ascii="Arial" w:hAnsi="Arial" w:cs="Arial"/>
        </w:rPr>
        <w:t xml:space="preserve">Tel.: </w:t>
      </w:r>
      <w:hyperlink r:id="rId7" w:tgtFrame="_blank" w:history="1">
        <w:r w:rsidRPr="00590395">
          <w:rPr>
            <w:rFonts w:ascii="Arial" w:hAnsi="Arial" w:cs="Arial"/>
          </w:rPr>
          <w:t>+49(711)811-</w:t>
        </w:r>
      </w:hyperlink>
      <w:r w:rsidR="000A4484" w:rsidRPr="00590395">
        <w:rPr>
          <w:rFonts w:ascii="Arial" w:hAnsi="Arial" w:cs="Arial"/>
        </w:rPr>
        <w:t xml:space="preserve"> 57850</w:t>
      </w:r>
    </w:p>
    <w:p w14:paraId="459538D8" w14:textId="77777777" w:rsidR="00FD66EB" w:rsidRPr="002222B5" w:rsidRDefault="00FD66EB" w:rsidP="002222B5">
      <w:pPr>
        <w:pStyle w:val="Heading1"/>
        <w:shd w:val="clear" w:color="auto" w:fill="FFFFFF"/>
        <w:spacing w:line="276" w:lineRule="auto"/>
        <w:rPr>
          <w:rFonts w:ascii="Arial" w:eastAsia="Calibri" w:hAnsi="Arial" w:cs="Arial"/>
          <w:b w:val="0"/>
          <w:bCs w:val="0"/>
          <w:kern w:val="0"/>
          <w:sz w:val="22"/>
          <w:szCs w:val="22"/>
        </w:rPr>
      </w:pPr>
    </w:p>
    <w:sectPr w:rsidR="00FD66EB" w:rsidRPr="002222B5" w:rsidSect="00824A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charset w:val="00"/>
    <w:family w:val="swiss"/>
    <w:pitch w:val="variable"/>
    <w:sig w:usb0="E4002EFF" w:usb1="C000E47F" w:usb2="00000009" w:usb3="00000000" w:csb0="000001FF" w:csb1="00000000"/>
  </w:font>
  <w:font w:name="Bosch Sans Light">
    <w:charset w:val="00"/>
    <w:family w:val="swiss"/>
    <w:pitch w:val="variable"/>
    <w:sig w:usb0="A00002AF" w:usb1="5000205B"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AC195F"/>
    <w:multiLevelType w:val="hybridMultilevel"/>
    <w:tmpl w:val="1ED4F72C"/>
    <w:lvl w:ilvl="0" w:tplc="A8149AD4">
      <w:numFmt w:val="bullet"/>
      <w:lvlText w:val=""/>
      <w:lvlJc w:val="left"/>
      <w:pPr>
        <w:ind w:left="720" w:hanging="360"/>
      </w:pPr>
      <w:rPr>
        <w:rFonts w:ascii="Wingdings" w:eastAsia="Calibri" w:hAnsi="Wingdings"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4B0"/>
    <w:rsid w:val="0003026C"/>
    <w:rsid w:val="000A4484"/>
    <w:rsid w:val="000D500F"/>
    <w:rsid w:val="000D5883"/>
    <w:rsid w:val="000F51BA"/>
    <w:rsid w:val="0012233C"/>
    <w:rsid w:val="0016219E"/>
    <w:rsid w:val="001749BE"/>
    <w:rsid w:val="001B34F5"/>
    <w:rsid w:val="001F6A71"/>
    <w:rsid w:val="00203B68"/>
    <w:rsid w:val="002222B5"/>
    <w:rsid w:val="00230EA0"/>
    <w:rsid w:val="002338E1"/>
    <w:rsid w:val="00286929"/>
    <w:rsid w:val="00286BB8"/>
    <w:rsid w:val="002C75A4"/>
    <w:rsid w:val="00351730"/>
    <w:rsid w:val="00352E3D"/>
    <w:rsid w:val="0036068D"/>
    <w:rsid w:val="003772AA"/>
    <w:rsid w:val="003A7FF6"/>
    <w:rsid w:val="003E146E"/>
    <w:rsid w:val="00407DA1"/>
    <w:rsid w:val="00470FF7"/>
    <w:rsid w:val="004D6119"/>
    <w:rsid w:val="004E4E3E"/>
    <w:rsid w:val="00590395"/>
    <w:rsid w:val="005B6770"/>
    <w:rsid w:val="005E786D"/>
    <w:rsid w:val="005F542B"/>
    <w:rsid w:val="00636F1D"/>
    <w:rsid w:val="00644465"/>
    <w:rsid w:val="006F0A22"/>
    <w:rsid w:val="00714B9E"/>
    <w:rsid w:val="00720AE7"/>
    <w:rsid w:val="007728FF"/>
    <w:rsid w:val="00775C09"/>
    <w:rsid w:val="00790E27"/>
    <w:rsid w:val="007A611E"/>
    <w:rsid w:val="007F00B5"/>
    <w:rsid w:val="00824AB2"/>
    <w:rsid w:val="0084055D"/>
    <w:rsid w:val="0084399E"/>
    <w:rsid w:val="008450BD"/>
    <w:rsid w:val="00853F4D"/>
    <w:rsid w:val="008E061C"/>
    <w:rsid w:val="00947ADB"/>
    <w:rsid w:val="00956CDE"/>
    <w:rsid w:val="00963380"/>
    <w:rsid w:val="009841C7"/>
    <w:rsid w:val="009B7FA0"/>
    <w:rsid w:val="009C0546"/>
    <w:rsid w:val="00A14C48"/>
    <w:rsid w:val="00A367F6"/>
    <w:rsid w:val="00A4038C"/>
    <w:rsid w:val="00A4143B"/>
    <w:rsid w:val="00A54014"/>
    <w:rsid w:val="00A62D1F"/>
    <w:rsid w:val="00A63C2C"/>
    <w:rsid w:val="00AC4B90"/>
    <w:rsid w:val="00AD7842"/>
    <w:rsid w:val="00AF6294"/>
    <w:rsid w:val="00AF7B4E"/>
    <w:rsid w:val="00B306F8"/>
    <w:rsid w:val="00B3399D"/>
    <w:rsid w:val="00B824B0"/>
    <w:rsid w:val="00BA3853"/>
    <w:rsid w:val="00BD4EBF"/>
    <w:rsid w:val="00C30380"/>
    <w:rsid w:val="00C33840"/>
    <w:rsid w:val="00C43EAD"/>
    <w:rsid w:val="00C5613E"/>
    <w:rsid w:val="00C66A14"/>
    <w:rsid w:val="00D32B77"/>
    <w:rsid w:val="00D43AEA"/>
    <w:rsid w:val="00D7412D"/>
    <w:rsid w:val="00D9379D"/>
    <w:rsid w:val="00DF0865"/>
    <w:rsid w:val="00E2333E"/>
    <w:rsid w:val="00E61277"/>
    <w:rsid w:val="00E921ED"/>
    <w:rsid w:val="00F07BAB"/>
    <w:rsid w:val="00F15DE6"/>
    <w:rsid w:val="00F525E8"/>
    <w:rsid w:val="00F75488"/>
    <w:rsid w:val="00F766AF"/>
    <w:rsid w:val="00F82576"/>
    <w:rsid w:val="00F94C3A"/>
    <w:rsid w:val="00FC0E6B"/>
    <w:rsid w:val="00FD59F8"/>
    <w:rsid w:val="00FD66EB"/>
    <w:rsid w:val="00FE54D5"/>
    <w:rsid w:val="00FF2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C28B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53F4D"/>
    <w:pPr>
      <w:spacing w:after="0" w:line="240" w:lineRule="auto"/>
    </w:pPr>
    <w:rPr>
      <w:rFonts w:ascii="Calibri" w:eastAsia="Calibri" w:hAnsi="Calibri" w:cs="Calibri"/>
      <w:lang w:val="en-US"/>
    </w:rPr>
  </w:style>
  <w:style w:type="paragraph" w:styleId="Heading1">
    <w:name w:val="heading 1"/>
    <w:basedOn w:val="Normal"/>
    <w:link w:val="Heading1Char"/>
    <w:uiPriority w:val="9"/>
    <w:qFormat/>
    <w:rsid w:val="00853F4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F4D"/>
    <w:rPr>
      <w:rFonts w:ascii="Times New Roman" w:eastAsia="Times New Roman" w:hAnsi="Times New Roman" w:cs="Times New Roman"/>
      <w:b/>
      <w:bCs/>
      <w:kern w:val="36"/>
      <w:sz w:val="48"/>
      <w:szCs w:val="48"/>
      <w:lang w:val="en-US"/>
    </w:rPr>
  </w:style>
  <w:style w:type="paragraph" w:styleId="NoSpacing">
    <w:name w:val="No Spacing"/>
    <w:uiPriority w:val="1"/>
    <w:qFormat/>
    <w:rsid w:val="00853F4D"/>
    <w:pPr>
      <w:spacing w:after="0" w:line="240" w:lineRule="auto"/>
    </w:pPr>
    <w:rPr>
      <w:lang w:val="en-US"/>
    </w:rPr>
  </w:style>
  <w:style w:type="paragraph" w:styleId="ListParagraph">
    <w:name w:val="List Paragraph"/>
    <w:basedOn w:val="Normal"/>
    <w:uiPriority w:val="34"/>
    <w:qFormat/>
    <w:rsid w:val="000F51BA"/>
    <w:pPr>
      <w:ind w:left="720"/>
      <w:contextualSpacing/>
    </w:pPr>
    <w:rPr>
      <w:rFonts w:ascii="Cambria" w:eastAsia="Times New Roman" w:hAnsi="Cambria" w:cs="Times New Roman"/>
      <w:sz w:val="24"/>
      <w:szCs w:val="24"/>
    </w:rPr>
  </w:style>
  <w:style w:type="character" w:styleId="CommentReference">
    <w:name w:val="annotation reference"/>
    <w:basedOn w:val="DefaultParagraphFont"/>
    <w:uiPriority w:val="99"/>
    <w:semiHidden/>
    <w:unhideWhenUsed/>
    <w:rsid w:val="009841C7"/>
    <w:rPr>
      <w:sz w:val="16"/>
      <w:szCs w:val="16"/>
    </w:rPr>
  </w:style>
  <w:style w:type="paragraph" w:styleId="CommentText">
    <w:name w:val="annotation text"/>
    <w:basedOn w:val="Normal"/>
    <w:link w:val="CommentTextChar"/>
    <w:uiPriority w:val="99"/>
    <w:semiHidden/>
    <w:unhideWhenUsed/>
    <w:rsid w:val="009841C7"/>
    <w:rPr>
      <w:sz w:val="20"/>
      <w:szCs w:val="20"/>
    </w:rPr>
  </w:style>
  <w:style w:type="character" w:customStyle="1" w:styleId="CommentTextChar">
    <w:name w:val="Comment Text Char"/>
    <w:basedOn w:val="DefaultParagraphFont"/>
    <w:link w:val="CommentText"/>
    <w:uiPriority w:val="99"/>
    <w:semiHidden/>
    <w:rsid w:val="009841C7"/>
    <w:rPr>
      <w:rFonts w:ascii="Calibri" w:eastAsia="Calibri" w:hAnsi="Calibri" w:cs="Calibri"/>
      <w:sz w:val="20"/>
      <w:szCs w:val="20"/>
      <w:lang w:val="en-US"/>
    </w:rPr>
  </w:style>
  <w:style w:type="paragraph" w:styleId="CommentSubject">
    <w:name w:val="annotation subject"/>
    <w:basedOn w:val="CommentText"/>
    <w:next w:val="CommentText"/>
    <w:link w:val="CommentSubjectChar"/>
    <w:uiPriority w:val="99"/>
    <w:semiHidden/>
    <w:unhideWhenUsed/>
    <w:rsid w:val="009841C7"/>
    <w:rPr>
      <w:b/>
      <w:bCs/>
    </w:rPr>
  </w:style>
  <w:style w:type="character" w:customStyle="1" w:styleId="CommentSubjectChar">
    <w:name w:val="Comment Subject Char"/>
    <w:basedOn w:val="CommentTextChar"/>
    <w:link w:val="CommentSubject"/>
    <w:uiPriority w:val="99"/>
    <w:semiHidden/>
    <w:rsid w:val="009841C7"/>
    <w:rPr>
      <w:rFonts w:ascii="Calibri" w:eastAsia="Calibri" w:hAnsi="Calibri" w:cs="Calibri"/>
      <w:b/>
      <w:bCs/>
      <w:sz w:val="20"/>
      <w:szCs w:val="20"/>
      <w:lang w:val="en-US"/>
    </w:rPr>
  </w:style>
  <w:style w:type="paragraph" w:styleId="BalloonText">
    <w:name w:val="Balloon Text"/>
    <w:basedOn w:val="Normal"/>
    <w:link w:val="BalloonTextChar"/>
    <w:uiPriority w:val="99"/>
    <w:semiHidden/>
    <w:unhideWhenUsed/>
    <w:rsid w:val="009841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1C7"/>
    <w:rPr>
      <w:rFonts w:ascii="Segoe UI" w:eastAsia="Calibri" w:hAnsi="Segoe UI" w:cs="Segoe UI"/>
      <w:sz w:val="18"/>
      <w:szCs w:val="18"/>
      <w:lang w:val="en-US"/>
    </w:rPr>
  </w:style>
  <w:style w:type="character" w:styleId="Hyperlink">
    <w:name w:val="Hyperlink"/>
    <w:basedOn w:val="DefaultParagraphFont"/>
    <w:uiPriority w:val="99"/>
    <w:unhideWhenUsed/>
    <w:rsid w:val="00F525E8"/>
    <w:rPr>
      <w:color w:val="0563C1" w:themeColor="hyperlink"/>
      <w:u w:val="single"/>
    </w:rPr>
  </w:style>
  <w:style w:type="paragraph" w:styleId="Revision">
    <w:name w:val="Revision"/>
    <w:hidden/>
    <w:uiPriority w:val="99"/>
    <w:semiHidden/>
    <w:rsid w:val="003E146E"/>
    <w:pPr>
      <w:spacing w:after="0" w:line="240" w:lineRule="auto"/>
    </w:pPr>
    <w:rPr>
      <w:rFonts w:ascii="Calibri" w:eastAsia="Calibri" w:hAnsi="Calibri" w:cs="Calibri"/>
      <w:lang w:val="en-US"/>
    </w:rPr>
  </w:style>
  <w:style w:type="character" w:customStyle="1" w:styleId="A2">
    <w:name w:val="A2"/>
    <w:uiPriority w:val="99"/>
    <w:rsid w:val="00F766AF"/>
    <w:rPr>
      <w:rFonts w:cs="Bosch Sans Light"/>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Marcus.velezmoro@bosch.com" TargetMode="External"/><Relationship Id="rId7" Type="http://schemas.openxmlformats.org/officeDocument/2006/relationships/hyperlink" Target="tel:%2B49%28711%29811-57229"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E9411-42B3-0D43-8274-623676186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974</Words>
  <Characters>5555</Characters>
  <Application>Microsoft Macintosh Word</Application>
  <DocSecurity>0</DocSecurity>
  <Lines>46</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Helix Systems</Company>
  <LinksUpToDate>false</LinksUpToDate>
  <CharactersWithSpaces>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Paulina Malinska</dc:creator>
  <cp:lastModifiedBy>Priscilla Moroke</cp:lastModifiedBy>
  <cp:revision>2</cp:revision>
  <cp:lastPrinted>2016-05-10T06:55:00Z</cp:lastPrinted>
  <dcterms:created xsi:type="dcterms:W3CDTF">2016-11-01T06:39:00Z</dcterms:created>
  <dcterms:modified xsi:type="dcterms:W3CDTF">2016-11-01T06:39:00Z</dcterms:modified>
</cp:coreProperties>
</file>