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0618A" w14:textId="77777777" w:rsidR="00B0345C" w:rsidRDefault="00B0345C" w:rsidP="00B0345C">
      <w:bookmarkStart w:id="0" w:name="_GoBack"/>
      <w:bookmarkEnd w:id="0"/>
    </w:p>
    <w:p w14:paraId="4069F8CB" w14:textId="77777777" w:rsidR="00E14847" w:rsidRDefault="00E14847" w:rsidP="00E14847">
      <w:pPr>
        <w:jc w:val="both"/>
        <w:rPr>
          <w:rFonts w:ascii="Arial" w:hAnsi="Arial" w:cs="Arial"/>
          <w:b/>
          <w:lang w:val="en-GB"/>
        </w:rPr>
      </w:pPr>
    </w:p>
    <w:p w14:paraId="3C7A4C34" w14:textId="77777777" w:rsidR="00E14847" w:rsidRDefault="00E14847" w:rsidP="00E14847">
      <w:pPr>
        <w:jc w:val="both"/>
        <w:rPr>
          <w:rFonts w:ascii="Arial" w:hAnsi="Arial" w:cs="Arial"/>
          <w:b/>
          <w:lang w:val="en-GB"/>
        </w:rPr>
      </w:pPr>
    </w:p>
    <w:p w14:paraId="1AA7A333" w14:textId="77777777" w:rsidR="00E14847" w:rsidRDefault="00E14847" w:rsidP="00E14847">
      <w:pPr>
        <w:jc w:val="both"/>
        <w:rPr>
          <w:rFonts w:ascii="Arial" w:hAnsi="Arial" w:cs="Arial"/>
          <w:b/>
          <w:lang w:val="en-GB"/>
        </w:rPr>
      </w:pPr>
    </w:p>
    <w:p w14:paraId="2D435B9D" w14:textId="77777777" w:rsidR="005329C9" w:rsidRDefault="005329C9" w:rsidP="00E14847">
      <w:pPr>
        <w:jc w:val="both"/>
        <w:rPr>
          <w:rFonts w:ascii="Arial" w:hAnsi="Arial" w:cs="Arial"/>
          <w:b/>
          <w:lang w:val="en-GB"/>
        </w:rPr>
      </w:pPr>
    </w:p>
    <w:p w14:paraId="54A58C0C" w14:textId="77777777" w:rsidR="00E14847" w:rsidRPr="009361BB" w:rsidRDefault="00E14847" w:rsidP="00E14847">
      <w:pPr>
        <w:jc w:val="both"/>
        <w:rPr>
          <w:rFonts w:ascii="Arial" w:hAnsi="Arial" w:cs="Arial"/>
          <w:b/>
          <w:lang w:val="en-GB"/>
        </w:rPr>
      </w:pPr>
      <w:r w:rsidRPr="009361BB">
        <w:rPr>
          <w:rFonts w:ascii="Arial" w:hAnsi="Arial" w:cs="Arial"/>
          <w:b/>
          <w:lang w:val="en-GB"/>
        </w:rPr>
        <w:t>FOR IMMEDIATE RELEASE</w:t>
      </w:r>
    </w:p>
    <w:p w14:paraId="6DFA8FC2" w14:textId="3CC71DC8" w:rsidR="00E14847" w:rsidRPr="00BF4904" w:rsidRDefault="00814285" w:rsidP="00E14847">
      <w:pPr>
        <w:rPr>
          <w:rFonts w:ascii="Arial" w:hAnsi="Arial" w:cs="Arial"/>
          <w:b/>
          <w:lang w:val="en-GB"/>
        </w:rPr>
      </w:pPr>
      <w:r>
        <w:rPr>
          <w:rFonts w:ascii="Arial" w:hAnsi="Arial" w:cs="Arial"/>
          <w:b/>
          <w:lang w:val="en-GB"/>
        </w:rPr>
        <w:t>10</w:t>
      </w:r>
      <w:r w:rsidRPr="00814285">
        <w:rPr>
          <w:rFonts w:ascii="Arial" w:hAnsi="Arial" w:cs="Arial"/>
          <w:b/>
          <w:vertAlign w:val="superscript"/>
          <w:lang w:val="en-GB"/>
        </w:rPr>
        <w:t>th</w:t>
      </w:r>
      <w:r>
        <w:rPr>
          <w:rFonts w:ascii="Arial" w:hAnsi="Arial" w:cs="Arial"/>
          <w:b/>
          <w:lang w:val="en-GB"/>
        </w:rPr>
        <w:t xml:space="preserve"> October</w:t>
      </w:r>
      <w:r w:rsidR="00E14847">
        <w:rPr>
          <w:rFonts w:ascii="Arial" w:hAnsi="Arial" w:cs="Arial"/>
          <w:b/>
          <w:lang w:val="en-GB"/>
        </w:rPr>
        <w:t xml:space="preserve"> 2016</w:t>
      </w:r>
    </w:p>
    <w:p w14:paraId="4FEADC33" w14:textId="3B30F924" w:rsidR="00B0345C" w:rsidRPr="00E14847" w:rsidRDefault="00B0345C" w:rsidP="00B0345C">
      <w:pPr>
        <w:rPr>
          <w:rFonts w:ascii="Times" w:hAnsi="Times"/>
        </w:rPr>
      </w:pPr>
    </w:p>
    <w:p w14:paraId="44A0437C" w14:textId="77777777" w:rsidR="00B0345C" w:rsidRDefault="00B0345C" w:rsidP="00B0345C">
      <w:pPr>
        <w:rPr>
          <w:rFonts w:ascii="Times" w:hAnsi="Times"/>
          <w:b/>
          <w:sz w:val="28"/>
          <w:szCs w:val="28"/>
        </w:rPr>
      </w:pPr>
    </w:p>
    <w:p w14:paraId="5349BB52" w14:textId="77777777" w:rsidR="00B0345C" w:rsidRPr="00E14847" w:rsidRDefault="00B0345C" w:rsidP="00B0345C">
      <w:pPr>
        <w:jc w:val="center"/>
        <w:rPr>
          <w:rFonts w:ascii="Arial" w:hAnsi="Arial" w:cs="Arial"/>
          <w:b/>
        </w:rPr>
      </w:pPr>
      <w:r w:rsidRPr="00E14847">
        <w:rPr>
          <w:rFonts w:ascii="Arial" w:hAnsi="Arial" w:cs="Arial"/>
          <w:b/>
        </w:rPr>
        <w:t>PennEngineering</w:t>
      </w:r>
      <w:r w:rsidRPr="00E14847">
        <w:rPr>
          <w:rFonts w:ascii="Arial" w:hAnsi="Arial" w:cs="Arial"/>
          <w:b/>
          <w:bCs/>
          <w:vertAlign w:val="superscript"/>
        </w:rPr>
        <w:t>®</w:t>
      </w:r>
      <w:r w:rsidR="007A6FAB" w:rsidRPr="00E14847">
        <w:rPr>
          <w:rFonts w:ascii="Arial" w:hAnsi="Arial" w:cs="Arial"/>
          <w:b/>
        </w:rPr>
        <w:t xml:space="preserve"> </w:t>
      </w:r>
      <w:r w:rsidR="009256FF" w:rsidRPr="00E14847">
        <w:rPr>
          <w:rFonts w:ascii="Arial" w:hAnsi="Arial" w:cs="Arial"/>
          <w:b/>
        </w:rPr>
        <w:t xml:space="preserve">Successfully </w:t>
      </w:r>
      <w:r w:rsidR="007A6FAB" w:rsidRPr="00E14847">
        <w:rPr>
          <w:rFonts w:ascii="Arial" w:hAnsi="Arial" w:cs="Arial"/>
          <w:b/>
        </w:rPr>
        <w:t>Completes Acquisition of</w:t>
      </w:r>
      <w:r w:rsidRPr="00E14847">
        <w:rPr>
          <w:rFonts w:ascii="Arial" w:hAnsi="Arial" w:cs="Arial"/>
          <w:b/>
        </w:rPr>
        <w:t xml:space="preserve"> Heyco</w:t>
      </w:r>
      <w:r w:rsidRPr="00E14847">
        <w:rPr>
          <w:rFonts w:ascii="Arial" w:hAnsi="Arial" w:cs="Arial"/>
          <w:b/>
          <w:bCs/>
          <w:vertAlign w:val="superscript"/>
        </w:rPr>
        <w:t>®</w:t>
      </w:r>
      <w:r w:rsidRPr="00E14847">
        <w:rPr>
          <w:rFonts w:ascii="Arial" w:hAnsi="Arial" w:cs="Arial"/>
          <w:b/>
        </w:rPr>
        <w:t xml:space="preserve"> Products Inc.</w:t>
      </w:r>
    </w:p>
    <w:p w14:paraId="4EA42702" w14:textId="77777777" w:rsidR="007A6FAB" w:rsidRDefault="007A6FAB" w:rsidP="00B0345C">
      <w:pPr>
        <w:widowControl w:val="0"/>
        <w:autoSpaceDE w:val="0"/>
        <w:autoSpaceDN w:val="0"/>
        <w:adjustRightInd w:val="0"/>
        <w:jc w:val="both"/>
        <w:rPr>
          <w:rFonts w:ascii="Times" w:hAnsi="Times"/>
          <w:b/>
          <w:sz w:val="28"/>
          <w:szCs w:val="28"/>
        </w:rPr>
      </w:pPr>
    </w:p>
    <w:p w14:paraId="0A7958FD" w14:textId="37922E17" w:rsidR="00B0345C" w:rsidRPr="00E14847" w:rsidRDefault="008D29E0" w:rsidP="00E14847">
      <w:pPr>
        <w:widowControl w:val="0"/>
        <w:autoSpaceDE w:val="0"/>
        <w:autoSpaceDN w:val="0"/>
        <w:adjustRightInd w:val="0"/>
        <w:spacing w:line="312" w:lineRule="auto"/>
        <w:rPr>
          <w:rFonts w:ascii="Arial" w:hAnsi="Arial" w:cs="Arial"/>
          <w:sz w:val="22"/>
          <w:szCs w:val="22"/>
          <w:lang w:eastAsia="ja-JP"/>
        </w:rPr>
      </w:pPr>
      <w:r w:rsidRPr="00E14847">
        <w:rPr>
          <w:rFonts w:ascii="Arial" w:hAnsi="Arial" w:cs="Arial"/>
          <w:sz w:val="22"/>
          <w:szCs w:val="22"/>
        </w:rPr>
        <w:t xml:space="preserve">OCTOBER </w:t>
      </w:r>
      <w:r w:rsidR="00772AC7" w:rsidRPr="00E14847">
        <w:rPr>
          <w:rFonts w:ascii="Arial" w:hAnsi="Arial" w:cs="Arial"/>
          <w:sz w:val="22"/>
          <w:szCs w:val="22"/>
        </w:rPr>
        <w:t>10</w:t>
      </w:r>
      <w:r w:rsidR="00B0345C" w:rsidRPr="00E14847">
        <w:rPr>
          <w:rFonts w:ascii="Arial" w:hAnsi="Arial" w:cs="Arial"/>
          <w:sz w:val="22"/>
          <w:szCs w:val="22"/>
          <w:lang w:eastAsia="ja-JP"/>
        </w:rPr>
        <w:t>, 2016 – PennEngineering</w:t>
      </w:r>
      <w:r w:rsidR="00B0345C" w:rsidRPr="00E14847">
        <w:rPr>
          <w:rFonts w:ascii="Arial" w:hAnsi="Arial" w:cs="Arial"/>
          <w:sz w:val="22"/>
          <w:szCs w:val="22"/>
          <w:vertAlign w:val="superscript"/>
          <w:lang w:eastAsia="ja-JP"/>
        </w:rPr>
        <w:t>®</w:t>
      </w:r>
      <w:r w:rsidR="00B0345C" w:rsidRPr="00E14847">
        <w:rPr>
          <w:rFonts w:ascii="Arial" w:hAnsi="Arial" w:cs="Arial"/>
          <w:sz w:val="22"/>
          <w:szCs w:val="22"/>
          <w:lang w:eastAsia="ja-JP"/>
        </w:rPr>
        <w:t xml:space="preserve"> (Danboro, PA, USA) </w:t>
      </w:r>
      <w:r w:rsidR="009256FF" w:rsidRPr="00E14847">
        <w:rPr>
          <w:rFonts w:ascii="Arial" w:hAnsi="Arial" w:cs="Arial"/>
          <w:sz w:val="22"/>
          <w:szCs w:val="22"/>
        </w:rPr>
        <w:t xml:space="preserve">announced today that </w:t>
      </w:r>
      <w:r w:rsidR="0086498B" w:rsidRPr="00E14847">
        <w:rPr>
          <w:rFonts w:ascii="Arial" w:hAnsi="Arial" w:cs="Arial"/>
          <w:sz w:val="22"/>
          <w:szCs w:val="22"/>
        </w:rPr>
        <w:t xml:space="preserve">it </w:t>
      </w:r>
      <w:r w:rsidR="009256FF" w:rsidRPr="00E14847">
        <w:rPr>
          <w:rFonts w:ascii="Arial" w:hAnsi="Arial" w:cs="Arial"/>
          <w:sz w:val="22"/>
          <w:szCs w:val="22"/>
        </w:rPr>
        <w:t xml:space="preserve">has successfully completed </w:t>
      </w:r>
      <w:r w:rsidR="0086498B" w:rsidRPr="00E14847">
        <w:rPr>
          <w:rFonts w:ascii="Arial" w:hAnsi="Arial" w:cs="Arial"/>
          <w:sz w:val="22"/>
          <w:szCs w:val="22"/>
        </w:rPr>
        <w:t>the</w:t>
      </w:r>
      <w:r w:rsidR="009256FF" w:rsidRPr="00E14847">
        <w:rPr>
          <w:rFonts w:ascii="Arial" w:hAnsi="Arial" w:cs="Arial"/>
          <w:sz w:val="22"/>
          <w:szCs w:val="22"/>
        </w:rPr>
        <w:t xml:space="preserve"> previously announced</w:t>
      </w:r>
      <w:r w:rsidR="0086498B" w:rsidRPr="00E14847">
        <w:rPr>
          <w:rFonts w:ascii="Arial" w:hAnsi="Arial" w:cs="Arial"/>
          <w:sz w:val="22"/>
          <w:szCs w:val="22"/>
        </w:rPr>
        <w:t xml:space="preserve"> </w:t>
      </w:r>
      <w:r w:rsidR="009256FF" w:rsidRPr="00E14847">
        <w:rPr>
          <w:rFonts w:ascii="Arial" w:hAnsi="Arial" w:cs="Arial"/>
          <w:sz w:val="22"/>
          <w:szCs w:val="22"/>
        </w:rPr>
        <w:t xml:space="preserve">acquisition of </w:t>
      </w:r>
      <w:r w:rsidR="00B0345C" w:rsidRPr="00E14847">
        <w:rPr>
          <w:rFonts w:ascii="Arial" w:hAnsi="Arial" w:cs="Arial"/>
          <w:sz w:val="22"/>
          <w:szCs w:val="22"/>
          <w:lang w:eastAsia="ja-JP"/>
        </w:rPr>
        <w:t>Heyco</w:t>
      </w:r>
      <w:r w:rsidR="00B0345C" w:rsidRPr="00E14847">
        <w:rPr>
          <w:rFonts w:ascii="Arial" w:hAnsi="Arial" w:cs="Arial"/>
          <w:sz w:val="22"/>
          <w:szCs w:val="22"/>
          <w:vertAlign w:val="superscript"/>
          <w:lang w:eastAsia="ja-JP"/>
        </w:rPr>
        <w:t>®</w:t>
      </w:r>
      <w:r w:rsidR="00B0345C" w:rsidRPr="00E14847">
        <w:rPr>
          <w:rFonts w:ascii="Arial" w:hAnsi="Arial" w:cs="Arial"/>
          <w:sz w:val="22"/>
          <w:szCs w:val="22"/>
          <w:lang w:eastAsia="ja-JP"/>
        </w:rPr>
        <w:t xml:space="preserve"> Products Inc. (Toms River, NJ, USA)</w:t>
      </w:r>
      <w:r w:rsidR="0086498B" w:rsidRPr="00E14847">
        <w:rPr>
          <w:rFonts w:ascii="Arial" w:hAnsi="Arial" w:cs="Arial"/>
          <w:sz w:val="22"/>
          <w:szCs w:val="22"/>
          <w:lang w:eastAsia="ja-JP"/>
        </w:rPr>
        <w:t xml:space="preserve">. </w:t>
      </w:r>
      <w:r w:rsidR="00B0345C" w:rsidRPr="00E14847">
        <w:rPr>
          <w:rFonts w:ascii="Arial" w:hAnsi="Arial" w:cs="Arial"/>
          <w:sz w:val="22"/>
          <w:szCs w:val="22"/>
          <w:lang w:eastAsia="ja-JP"/>
        </w:rPr>
        <w:t xml:space="preserve">Terms were undisclosed and no changes are anticipated regarding Heyco’s operations, facilities, and employees.  </w:t>
      </w:r>
    </w:p>
    <w:p w14:paraId="6C578C8B" w14:textId="77777777" w:rsidR="00B0345C" w:rsidRPr="00E14847" w:rsidRDefault="00B0345C" w:rsidP="00E14847">
      <w:pPr>
        <w:widowControl w:val="0"/>
        <w:autoSpaceDE w:val="0"/>
        <w:autoSpaceDN w:val="0"/>
        <w:adjustRightInd w:val="0"/>
        <w:spacing w:line="312" w:lineRule="auto"/>
        <w:rPr>
          <w:rFonts w:ascii="Arial" w:hAnsi="Arial" w:cs="Arial"/>
          <w:sz w:val="22"/>
          <w:szCs w:val="22"/>
          <w:lang w:eastAsia="ja-JP"/>
        </w:rPr>
      </w:pPr>
      <w:r w:rsidRPr="00E14847">
        <w:rPr>
          <w:rFonts w:ascii="Arial" w:hAnsi="Arial" w:cs="Arial"/>
          <w:sz w:val="22"/>
          <w:szCs w:val="22"/>
          <w:lang w:eastAsia="ja-JP"/>
        </w:rPr>
        <w:t> </w:t>
      </w:r>
    </w:p>
    <w:p w14:paraId="75B797E5" w14:textId="77777777" w:rsidR="00B0345C" w:rsidRPr="00E14847" w:rsidRDefault="00B0345C" w:rsidP="00E14847">
      <w:pPr>
        <w:widowControl w:val="0"/>
        <w:autoSpaceDE w:val="0"/>
        <w:autoSpaceDN w:val="0"/>
        <w:adjustRightInd w:val="0"/>
        <w:spacing w:line="312" w:lineRule="auto"/>
        <w:rPr>
          <w:rFonts w:ascii="Arial" w:hAnsi="Arial" w:cs="Arial"/>
          <w:sz w:val="22"/>
          <w:szCs w:val="22"/>
          <w:lang w:eastAsia="ja-JP"/>
        </w:rPr>
      </w:pPr>
      <w:r w:rsidRPr="00E14847">
        <w:rPr>
          <w:rFonts w:ascii="Arial" w:hAnsi="Arial" w:cs="Arial"/>
          <w:sz w:val="22"/>
          <w:szCs w:val="22"/>
          <w:lang w:eastAsia="ja-JP"/>
        </w:rPr>
        <w:t>Heyco Products will continue to operate as a separate company under the PennEngineering corporate umbrella</w:t>
      </w:r>
      <w:r w:rsidR="0086498B" w:rsidRPr="00E14847">
        <w:rPr>
          <w:rFonts w:ascii="Arial" w:hAnsi="Arial" w:cs="Arial"/>
          <w:sz w:val="22"/>
          <w:szCs w:val="22"/>
          <w:lang w:eastAsia="ja-JP"/>
        </w:rPr>
        <w:t xml:space="preserve"> as the foundation of the new “Engineered Plastics” platform</w:t>
      </w:r>
      <w:r w:rsidRPr="00E14847">
        <w:rPr>
          <w:rFonts w:ascii="Arial" w:hAnsi="Arial" w:cs="Arial"/>
          <w:sz w:val="22"/>
          <w:szCs w:val="22"/>
          <w:lang w:eastAsia="ja-JP"/>
        </w:rPr>
        <w:t>.  The highly regarded Heyco brand will remain unaffected.   Bill Jemison, President of Heyco, will continue to lead the company with the e</w:t>
      </w:r>
      <w:r w:rsidR="00011124" w:rsidRPr="00E14847">
        <w:rPr>
          <w:rFonts w:ascii="Arial" w:hAnsi="Arial" w:cs="Arial"/>
          <w:sz w:val="22"/>
          <w:szCs w:val="22"/>
          <w:lang w:eastAsia="ja-JP"/>
        </w:rPr>
        <w:t>xisting Heyco management team.</w:t>
      </w:r>
    </w:p>
    <w:p w14:paraId="1F4B1F82" w14:textId="77777777" w:rsidR="00B0345C" w:rsidRPr="00E14847" w:rsidRDefault="00B0345C" w:rsidP="00E14847">
      <w:pPr>
        <w:widowControl w:val="0"/>
        <w:autoSpaceDE w:val="0"/>
        <w:autoSpaceDN w:val="0"/>
        <w:adjustRightInd w:val="0"/>
        <w:spacing w:line="312" w:lineRule="auto"/>
        <w:rPr>
          <w:rFonts w:ascii="Arial" w:hAnsi="Arial" w:cs="Arial"/>
          <w:sz w:val="22"/>
          <w:szCs w:val="22"/>
          <w:lang w:eastAsia="ja-JP"/>
        </w:rPr>
      </w:pPr>
    </w:p>
    <w:p w14:paraId="200486AF" w14:textId="77777777" w:rsidR="00B0345C" w:rsidRPr="00E14847" w:rsidRDefault="00B0345C" w:rsidP="00E14847">
      <w:pPr>
        <w:pStyle w:val="PlainText"/>
        <w:spacing w:line="312" w:lineRule="auto"/>
        <w:rPr>
          <w:rFonts w:cs="Arial"/>
          <w:sz w:val="22"/>
          <w:szCs w:val="22"/>
        </w:rPr>
      </w:pPr>
      <w:r w:rsidRPr="00E14847">
        <w:rPr>
          <w:rFonts w:cs="Arial"/>
          <w:sz w:val="22"/>
          <w:szCs w:val="22"/>
        </w:rPr>
        <w:t xml:space="preserve">The acquisition is expected to expand opportunities for both companies.  With strong global </w:t>
      </w:r>
      <w:r w:rsidR="007A6FAB" w:rsidRPr="00E14847">
        <w:rPr>
          <w:rFonts w:cs="Arial"/>
          <w:sz w:val="22"/>
          <w:szCs w:val="22"/>
        </w:rPr>
        <w:t xml:space="preserve">presence and existing customer and sales channel relationships, </w:t>
      </w:r>
      <w:r w:rsidRPr="00E14847">
        <w:rPr>
          <w:rFonts w:cs="Arial"/>
          <w:color w:val="auto"/>
          <w:sz w:val="22"/>
          <w:szCs w:val="22"/>
        </w:rPr>
        <w:t>PennEngineering is</w:t>
      </w:r>
      <w:r w:rsidRPr="00E14847">
        <w:rPr>
          <w:rFonts w:cs="Arial"/>
          <w:sz w:val="22"/>
          <w:szCs w:val="22"/>
        </w:rPr>
        <w:t xml:space="preserve"> well positioned to </w:t>
      </w:r>
      <w:r w:rsidR="007A6FAB" w:rsidRPr="00E14847">
        <w:rPr>
          <w:rFonts w:cs="Arial"/>
          <w:sz w:val="22"/>
          <w:szCs w:val="22"/>
        </w:rPr>
        <w:t>accelerate Heyco’s growth in Europe and Asia</w:t>
      </w:r>
      <w:r w:rsidRPr="00E14847">
        <w:rPr>
          <w:rFonts w:cs="Arial"/>
          <w:sz w:val="22"/>
          <w:szCs w:val="22"/>
        </w:rPr>
        <w:t>.  The</w:t>
      </w:r>
      <w:r w:rsidRPr="00E14847">
        <w:rPr>
          <w:rFonts w:cs="Arial"/>
          <w:color w:val="FF0000"/>
          <w:sz w:val="22"/>
          <w:szCs w:val="22"/>
        </w:rPr>
        <w:t xml:space="preserve"> </w:t>
      </w:r>
      <w:r w:rsidRPr="00E14847">
        <w:rPr>
          <w:rFonts w:cs="Arial"/>
          <w:color w:val="auto"/>
          <w:sz w:val="22"/>
          <w:szCs w:val="22"/>
        </w:rPr>
        <w:t>combined</w:t>
      </w:r>
      <w:r w:rsidRPr="00E14847">
        <w:rPr>
          <w:rFonts w:cs="Arial"/>
          <w:sz w:val="22"/>
          <w:szCs w:val="22"/>
        </w:rPr>
        <w:t xml:space="preserve"> product offerings and </w:t>
      </w:r>
      <w:r w:rsidR="00011124" w:rsidRPr="00E14847">
        <w:rPr>
          <w:rFonts w:cs="Arial"/>
          <w:sz w:val="22"/>
          <w:szCs w:val="22"/>
        </w:rPr>
        <w:t xml:space="preserve">global sales and operating platform </w:t>
      </w:r>
      <w:r w:rsidRPr="00E14847">
        <w:rPr>
          <w:rFonts w:cs="Arial"/>
          <w:sz w:val="22"/>
          <w:szCs w:val="22"/>
        </w:rPr>
        <w:t>will provide current and new end</w:t>
      </w:r>
      <w:r w:rsidRPr="00E14847">
        <w:rPr>
          <w:rFonts w:cs="Arial"/>
          <w:color w:val="auto"/>
          <w:sz w:val="22"/>
          <w:szCs w:val="22"/>
        </w:rPr>
        <w:t>-</w:t>
      </w:r>
      <w:r w:rsidRPr="00E14847">
        <w:rPr>
          <w:rFonts w:cs="Arial"/>
          <w:sz w:val="22"/>
          <w:szCs w:val="22"/>
        </w:rPr>
        <w:t xml:space="preserve">users </w:t>
      </w:r>
      <w:r w:rsidR="00011124" w:rsidRPr="00E14847">
        <w:rPr>
          <w:rFonts w:cs="Arial"/>
          <w:sz w:val="22"/>
          <w:szCs w:val="22"/>
        </w:rPr>
        <w:t xml:space="preserve">worldwide with the leading offering </w:t>
      </w:r>
      <w:r w:rsidRPr="00E14847">
        <w:rPr>
          <w:rFonts w:cs="Arial"/>
          <w:sz w:val="22"/>
          <w:szCs w:val="22"/>
        </w:rPr>
        <w:t>of metal</w:t>
      </w:r>
      <w:r w:rsidR="0086498B" w:rsidRPr="00E14847">
        <w:rPr>
          <w:rFonts w:cs="Arial"/>
          <w:sz w:val="22"/>
          <w:szCs w:val="22"/>
        </w:rPr>
        <w:t xml:space="preserve"> and </w:t>
      </w:r>
      <w:r w:rsidRPr="00E14847">
        <w:rPr>
          <w:rFonts w:cs="Arial"/>
          <w:sz w:val="22"/>
          <w:szCs w:val="22"/>
        </w:rPr>
        <w:t>plastic component assembly solutions.</w:t>
      </w:r>
    </w:p>
    <w:p w14:paraId="68AFB3D9" w14:textId="77777777" w:rsidR="00B0345C" w:rsidRPr="00E14847" w:rsidRDefault="00B0345C" w:rsidP="00E14847">
      <w:pPr>
        <w:widowControl w:val="0"/>
        <w:autoSpaceDE w:val="0"/>
        <w:autoSpaceDN w:val="0"/>
        <w:adjustRightInd w:val="0"/>
        <w:spacing w:line="312" w:lineRule="auto"/>
        <w:rPr>
          <w:rFonts w:ascii="Arial" w:hAnsi="Arial" w:cs="Arial"/>
          <w:sz w:val="22"/>
          <w:szCs w:val="22"/>
          <w:lang w:eastAsia="ja-JP"/>
        </w:rPr>
      </w:pPr>
    </w:p>
    <w:p w14:paraId="37938897" w14:textId="77777777" w:rsidR="00B0345C" w:rsidRPr="00E14847" w:rsidRDefault="00B0345C" w:rsidP="00E14847">
      <w:pPr>
        <w:widowControl w:val="0"/>
        <w:autoSpaceDE w:val="0"/>
        <w:autoSpaceDN w:val="0"/>
        <w:adjustRightInd w:val="0"/>
        <w:spacing w:line="312" w:lineRule="auto"/>
        <w:rPr>
          <w:rFonts w:ascii="Arial" w:hAnsi="Arial" w:cs="Arial"/>
          <w:sz w:val="22"/>
          <w:szCs w:val="22"/>
          <w:lang w:eastAsia="ja-JP"/>
        </w:rPr>
      </w:pPr>
      <w:r w:rsidRPr="00E14847">
        <w:rPr>
          <w:rFonts w:ascii="Arial" w:hAnsi="Arial" w:cs="Arial"/>
          <w:sz w:val="22"/>
          <w:szCs w:val="22"/>
          <w:lang w:eastAsia="ja-JP"/>
        </w:rPr>
        <w:t>Founded in 1926, Heyco Products designs and manufactures molded wire protection products, plastic fasteners, molded components and stamped electrical components to meet the needs of industrial, medical, appliance, transportation, alternative energy, lighting, and aerospace companies.  With a well-known brand name, Heyco also brings a modern, globally certified, U.S.-based manufacturing facility with vast expertise in injection molding, progressive stamping, over molding, and assembly processes and techniques.</w:t>
      </w:r>
    </w:p>
    <w:p w14:paraId="31EBCCE4" w14:textId="77777777" w:rsidR="00B0345C" w:rsidRPr="00E14847" w:rsidRDefault="00B0345C" w:rsidP="00E14847">
      <w:pPr>
        <w:widowControl w:val="0"/>
        <w:autoSpaceDE w:val="0"/>
        <w:autoSpaceDN w:val="0"/>
        <w:adjustRightInd w:val="0"/>
        <w:spacing w:line="312" w:lineRule="auto"/>
        <w:rPr>
          <w:rFonts w:ascii="Arial" w:hAnsi="Arial" w:cs="Arial"/>
          <w:sz w:val="22"/>
          <w:szCs w:val="22"/>
          <w:lang w:eastAsia="ja-JP"/>
        </w:rPr>
      </w:pPr>
      <w:r w:rsidRPr="00E14847">
        <w:rPr>
          <w:rFonts w:ascii="Arial" w:hAnsi="Arial" w:cs="Arial"/>
          <w:sz w:val="22"/>
          <w:szCs w:val="22"/>
          <w:lang w:eastAsia="ja-JP"/>
        </w:rPr>
        <w:t> </w:t>
      </w:r>
    </w:p>
    <w:p w14:paraId="3E201DF8" w14:textId="066804FF" w:rsidR="00B0345C" w:rsidRPr="00E14847" w:rsidRDefault="00B0345C" w:rsidP="00E14847">
      <w:pPr>
        <w:widowControl w:val="0"/>
        <w:autoSpaceDE w:val="0"/>
        <w:autoSpaceDN w:val="0"/>
        <w:adjustRightInd w:val="0"/>
        <w:spacing w:line="312" w:lineRule="auto"/>
        <w:rPr>
          <w:rFonts w:ascii="Arial" w:hAnsi="Arial" w:cs="Arial"/>
          <w:sz w:val="22"/>
          <w:szCs w:val="22"/>
          <w:lang w:eastAsia="ja-JP"/>
        </w:rPr>
      </w:pPr>
      <w:r w:rsidRPr="00E14847">
        <w:rPr>
          <w:rFonts w:ascii="Arial" w:hAnsi="Arial" w:cs="Arial"/>
          <w:sz w:val="22"/>
          <w:szCs w:val="22"/>
          <w:lang w:eastAsia="ja-JP"/>
        </w:rPr>
        <w:t>Founded in 1942, PennEngineering is the global leader in the development and manufacture of precision fasteners, components and installation systems, specializing in thin sheet attachment solutions.  With globally recognized brands including PEM</w:t>
      </w:r>
      <w:r w:rsidRPr="00E14847">
        <w:rPr>
          <w:rFonts w:ascii="Arial" w:hAnsi="Arial" w:cs="Arial"/>
          <w:sz w:val="22"/>
          <w:szCs w:val="22"/>
          <w:vertAlign w:val="superscript"/>
          <w:lang w:eastAsia="ja-JP"/>
        </w:rPr>
        <w:t>®</w:t>
      </w:r>
      <w:r w:rsidRPr="00E14847">
        <w:rPr>
          <w:rFonts w:ascii="Arial" w:hAnsi="Arial" w:cs="Arial"/>
          <w:sz w:val="22"/>
          <w:szCs w:val="22"/>
          <w:lang w:eastAsia="ja-JP"/>
        </w:rPr>
        <w:t>, microPEM</w:t>
      </w:r>
      <w:r w:rsidRPr="00E14847">
        <w:rPr>
          <w:rFonts w:ascii="Arial" w:hAnsi="Arial" w:cs="Arial"/>
          <w:sz w:val="22"/>
          <w:szCs w:val="22"/>
          <w:vertAlign w:val="superscript"/>
          <w:lang w:eastAsia="ja-JP"/>
        </w:rPr>
        <w:t>®</w:t>
      </w:r>
      <w:r w:rsidRPr="00E14847">
        <w:rPr>
          <w:rFonts w:ascii="Arial" w:hAnsi="Arial" w:cs="Arial"/>
          <w:sz w:val="22"/>
          <w:szCs w:val="22"/>
          <w:lang w:eastAsia="ja-JP"/>
        </w:rPr>
        <w:t>, PEMSERTER</w:t>
      </w:r>
      <w:r w:rsidRPr="00E14847">
        <w:rPr>
          <w:rFonts w:ascii="Arial" w:hAnsi="Arial" w:cs="Arial"/>
          <w:sz w:val="22"/>
          <w:szCs w:val="22"/>
          <w:vertAlign w:val="superscript"/>
          <w:lang w:eastAsia="ja-JP"/>
        </w:rPr>
        <w:t>®</w:t>
      </w:r>
      <w:r w:rsidRPr="00E14847">
        <w:rPr>
          <w:rFonts w:ascii="Arial" w:hAnsi="Arial" w:cs="Arial"/>
          <w:sz w:val="22"/>
          <w:szCs w:val="22"/>
          <w:lang w:eastAsia="ja-JP"/>
        </w:rPr>
        <w:t>, PROFIL</w:t>
      </w:r>
      <w:r w:rsidRPr="00E14847">
        <w:rPr>
          <w:rFonts w:ascii="Arial" w:hAnsi="Arial" w:cs="Arial"/>
          <w:sz w:val="22"/>
          <w:szCs w:val="22"/>
          <w:vertAlign w:val="superscript"/>
          <w:lang w:eastAsia="ja-JP"/>
        </w:rPr>
        <w:t>®</w:t>
      </w:r>
      <w:r w:rsidR="006C226E" w:rsidRPr="00E14847">
        <w:rPr>
          <w:rFonts w:ascii="Arial" w:hAnsi="Arial" w:cs="Arial"/>
          <w:sz w:val="22"/>
          <w:szCs w:val="22"/>
          <w:lang w:eastAsia="ja-JP"/>
        </w:rPr>
        <w:t xml:space="preserve">, </w:t>
      </w:r>
      <w:r w:rsidRPr="00E14847">
        <w:rPr>
          <w:rFonts w:ascii="Arial" w:hAnsi="Arial" w:cs="Arial"/>
          <w:sz w:val="22"/>
          <w:szCs w:val="22"/>
          <w:lang w:eastAsia="ja-JP"/>
        </w:rPr>
        <w:t>PennAuto™</w:t>
      </w:r>
      <w:r w:rsidR="00070FE0" w:rsidRPr="00E14847">
        <w:rPr>
          <w:rFonts w:ascii="Arial" w:hAnsi="Arial" w:cs="Arial"/>
          <w:sz w:val="22"/>
          <w:szCs w:val="22"/>
          <w:lang w:eastAsia="ja-JP"/>
        </w:rPr>
        <w:t>,</w:t>
      </w:r>
      <w:r w:rsidRPr="00E14847">
        <w:rPr>
          <w:rFonts w:ascii="Arial" w:hAnsi="Arial" w:cs="Arial"/>
          <w:sz w:val="22"/>
          <w:szCs w:val="22"/>
          <w:lang w:eastAsia="ja-JP"/>
        </w:rPr>
        <w:t xml:space="preserve"> and Atlas,</w:t>
      </w:r>
      <w:r w:rsidRPr="00E14847">
        <w:rPr>
          <w:rFonts w:ascii="Arial" w:hAnsi="Arial" w:cs="Arial"/>
          <w:sz w:val="22"/>
          <w:szCs w:val="22"/>
          <w:vertAlign w:val="superscript"/>
          <w:lang w:eastAsia="ja-JP"/>
        </w:rPr>
        <w:t>®</w:t>
      </w:r>
      <w:r w:rsidRPr="00E14847">
        <w:rPr>
          <w:rFonts w:ascii="Arial" w:hAnsi="Arial" w:cs="Arial"/>
          <w:sz w:val="22"/>
          <w:szCs w:val="22"/>
          <w:lang w:eastAsia="ja-JP"/>
        </w:rPr>
        <w:t xml:space="preserve"> the company provides design and product solutions worldwide for diverse industries, including electronics, computer, data/telecom, medical, automotive, aerospace/aircraft, and general manufacturing.  The company operates fastener manufacturing facilities and key sales offices in North America, Europe, and Asia and is supported by a worldwide network of authorized engineering representatives and distributors.</w:t>
      </w:r>
    </w:p>
    <w:p w14:paraId="712A9672" w14:textId="77777777" w:rsidR="00B0345C" w:rsidRPr="00D60887" w:rsidRDefault="00B0345C" w:rsidP="00B0345C">
      <w:pPr>
        <w:widowControl w:val="0"/>
        <w:autoSpaceDE w:val="0"/>
        <w:autoSpaceDN w:val="0"/>
        <w:adjustRightInd w:val="0"/>
        <w:jc w:val="both"/>
        <w:rPr>
          <w:rFonts w:ascii="Times" w:hAnsi="Times" w:cs="Calibri"/>
          <w:lang w:eastAsia="ja-JP"/>
        </w:rPr>
      </w:pPr>
    </w:p>
    <w:p w14:paraId="0BA2C163" w14:textId="77777777" w:rsidR="00E14847" w:rsidRDefault="00E14847" w:rsidP="00E14847">
      <w:pPr>
        <w:jc w:val="both"/>
        <w:rPr>
          <w:rFonts w:ascii="Arial" w:hAnsi="Arial" w:cs="Arial"/>
          <w:b/>
          <w:sz w:val="20"/>
          <w:szCs w:val="20"/>
        </w:rPr>
      </w:pPr>
    </w:p>
    <w:p w14:paraId="7DE19F8B" w14:textId="77777777" w:rsidR="00E14847" w:rsidRDefault="00E14847" w:rsidP="00E14847">
      <w:pPr>
        <w:jc w:val="both"/>
        <w:rPr>
          <w:rFonts w:ascii="Arial" w:hAnsi="Arial" w:cs="Arial"/>
          <w:b/>
          <w:sz w:val="20"/>
          <w:szCs w:val="20"/>
        </w:rPr>
      </w:pPr>
    </w:p>
    <w:p w14:paraId="53B29A9F" w14:textId="77777777" w:rsidR="00E14847" w:rsidRDefault="00E14847" w:rsidP="00E14847">
      <w:pPr>
        <w:jc w:val="both"/>
        <w:rPr>
          <w:rFonts w:ascii="Arial" w:hAnsi="Arial" w:cs="Arial"/>
          <w:b/>
          <w:sz w:val="20"/>
          <w:szCs w:val="20"/>
        </w:rPr>
      </w:pPr>
    </w:p>
    <w:p w14:paraId="05E29ACF" w14:textId="77777777" w:rsidR="00E14847" w:rsidRDefault="00E14847" w:rsidP="00E14847">
      <w:pPr>
        <w:jc w:val="both"/>
        <w:rPr>
          <w:rFonts w:ascii="Arial" w:hAnsi="Arial" w:cs="Arial"/>
          <w:b/>
          <w:sz w:val="20"/>
          <w:szCs w:val="20"/>
        </w:rPr>
      </w:pPr>
    </w:p>
    <w:p w14:paraId="4EDF6309" w14:textId="77777777" w:rsidR="00E14847" w:rsidRPr="00E46807" w:rsidRDefault="00E14847" w:rsidP="00E14847">
      <w:pPr>
        <w:jc w:val="both"/>
        <w:rPr>
          <w:rFonts w:ascii="Arial" w:hAnsi="Arial" w:cs="Arial"/>
          <w:b/>
          <w:sz w:val="20"/>
          <w:szCs w:val="20"/>
        </w:rPr>
      </w:pPr>
      <w:r w:rsidRPr="00E46807">
        <w:rPr>
          <w:rFonts w:ascii="Arial" w:hAnsi="Arial" w:cs="Arial"/>
          <w:b/>
          <w:sz w:val="20"/>
          <w:szCs w:val="20"/>
        </w:rPr>
        <w:t>About Penn Engineering</w:t>
      </w:r>
    </w:p>
    <w:p w14:paraId="6AE7423C" w14:textId="77777777" w:rsidR="00E14847" w:rsidRDefault="00E14847" w:rsidP="00E14847">
      <w:pPr>
        <w:jc w:val="both"/>
        <w:rPr>
          <w:rFonts w:ascii="Arial" w:hAnsi="Arial" w:cs="Arial"/>
          <w:sz w:val="20"/>
          <w:szCs w:val="20"/>
        </w:rPr>
      </w:pPr>
      <w:r>
        <w:rPr>
          <w:rFonts w:ascii="Arial" w:hAnsi="Arial" w:cs="Arial"/>
          <w:sz w:val="20"/>
          <w:szCs w:val="20"/>
        </w:rPr>
        <w:t>Penn Engineering &amp; Manufacturing Corp. founded in 1942 in Doylestown, Pennsylvania, USA is the global leader in the design and manufacture of thin sheet fastening devices and installation systems.   The Company is the developer and the sole manufacturer of PEM</w:t>
      </w:r>
      <w:r w:rsidRPr="00E46807">
        <w:rPr>
          <w:rFonts w:ascii="Arial" w:hAnsi="Arial" w:cs="Arial"/>
          <w:sz w:val="20"/>
          <w:szCs w:val="20"/>
          <w:vertAlign w:val="superscript"/>
        </w:rPr>
        <w:t>®</w:t>
      </w:r>
      <w:r>
        <w:rPr>
          <w:rFonts w:ascii="Arial" w:hAnsi="Arial" w:cs="Arial"/>
          <w:sz w:val="20"/>
          <w:szCs w:val="20"/>
        </w:rPr>
        <w:t xml:space="preserve"> brand self-clinching, broaching, surface mount, weld and other </w:t>
      </w:r>
    </w:p>
    <w:p w14:paraId="44E4DC33" w14:textId="77777777" w:rsidR="00E14847" w:rsidRPr="008E1613" w:rsidRDefault="00E14847" w:rsidP="00E14847">
      <w:pPr>
        <w:jc w:val="both"/>
        <w:rPr>
          <w:rFonts w:ascii="Arial" w:hAnsi="Arial" w:cs="Arial"/>
          <w:sz w:val="20"/>
          <w:szCs w:val="20"/>
        </w:rPr>
      </w:pPr>
      <w:r>
        <w:rPr>
          <w:rFonts w:ascii="Arial" w:hAnsi="Arial" w:cs="Arial"/>
          <w:sz w:val="20"/>
          <w:szCs w:val="20"/>
        </w:rPr>
        <w:t xml:space="preserve">fasteners.   The Company has manufacturing and technical facilities in two U.S. locations, Galway, Ireland and Kunshan, China. Together they support a network of exclusive global distributors and engineering representatives, providing customers with consistent quality, local sourcing, and technical expertise anywhere in the world.    </w:t>
      </w:r>
      <w:hyperlink r:id="rId6" w:history="1">
        <w:r>
          <w:rPr>
            <w:rStyle w:val="Hyperlink"/>
            <w:rFonts w:ascii="Arial" w:hAnsi="Arial" w:cs="Arial"/>
            <w:sz w:val="20"/>
            <w:szCs w:val="20"/>
          </w:rPr>
          <w:t>www.pemnet.com</w:t>
        </w:r>
      </w:hyperlink>
    </w:p>
    <w:p w14:paraId="1AE079A8" w14:textId="77777777" w:rsidR="00E14847" w:rsidRDefault="00E14847" w:rsidP="00E14847">
      <w:pPr>
        <w:spacing w:line="312" w:lineRule="auto"/>
        <w:jc w:val="center"/>
        <w:rPr>
          <w:rFonts w:ascii="Arial" w:hAnsi="Arial" w:cs="Arial"/>
          <w:b/>
        </w:rPr>
      </w:pPr>
    </w:p>
    <w:p w14:paraId="30A7CF70" w14:textId="77777777" w:rsidR="00E14847" w:rsidRPr="008E1613" w:rsidRDefault="00E14847" w:rsidP="00E14847">
      <w:pPr>
        <w:spacing w:line="312" w:lineRule="auto"/>
        <w:jc w:val="center"/>
        <w:rPr>
          <w:rFonts w:ascii="Arial" w:hAnsi="Arial" w:cs="Arial"/>
          <w:b/>
        </w:rPr>
      </w:pPr>
      <w:r w:rsidRPr="0071391F">
        <w:rPr>
          <w:rFonts w:ascii="Arial" w:hAnsi="Arial" w:cs="Arial"/>
          <w:b/>
        </w:rPr>
        <w:t>****Ends****</w:t>
      </w:r>
    </w:p>
    <w:p w14:paraId="30CDD860" w14:textId="77777777" w:rsidR="00E14847" w:rsidRDefault="00E14847" w:rsidP="00E14847">
      <w:pPr>
        <w:spacing w:line="312" w:lineRule="auto"/>
        <w:jc w:val="center"/>
        <w:rPr>
          <w:rFonts w:ascii="Arial" w:hAnsi="Arial" w:cs="Arial"/>
          <w:b/>
        </w:rPr>
      </w:pPr>
    </w:p>
    <w:p w14:paraId="63F2A8CC" w14:textId="77777777" w:rsidR="00E14847" w:rsidRPr="008E1613" w:rsidRDefault="00E14847" w:rsidP="00E14847">
      <w:pPr>
        <w:autoSpaceDE w:val="0"/>
        <w:autoSpaceDN w:val="0"/>
        <w:adjustRightInd w:val="0"/>
        <w:jc w:val="both"/>
        <w:rPr>
          <w:rFonts w:ascii="Arial" w:hAnsi="Arial" w:cs="Arial"/>
          <w:color w:val="0000FF"/>
          <w:sz w:val="22"/>
          <w:szCs w:val="22"/>
        </w:rPr>
      </w:pPr>
      <w:r w:rsidRPr="008E1613">
        <w:rPr>
          <w:rFonts w:ascii="Arial" w:hAnsi="Arial" w:cs="Arial"/>
          <w:color w:val="000000"/>
          <w:sz w:val="22"/>
          <w:szCs w:val="22"/>
        </w:rPr>
        <w:t xml:space="preserve">For sales or marketing information, contact Liam Foy, Director of Marketing EMEA, PennEngineering, tel: +353 91 7471186 e-mail: </w:t>
      </w:r>
      <w:hyperlink r:id="rId7" w:history="1">
        <w:r w:rsidRPr="008E1613">
          <w:rPr>
            <w:rStyle w:val="Hyperlink"/>
            <w:rFonts w:ascii="Arial" w:hAnsi="Arial" w:cs="Arial"/>
            <w:sz w:val="22"/>
            <w:szCs w:val="22"/>
          </w:rPr>
          <w:t>lfoy@pemnet.com</w:t>
        </w:r>
      </w:hyperlink>
    </w:p>
    <w:p w14:paraId="6F4296B6" w14:textId="77777777" w:rsidR="00E14847" w:rsidRDefault="00E14847" w:rsidP="00E14847">
      <w:pPr>
        <w:autoSpaceDE w:val="0"/>
        <w:autoSpaceDN w:val="0"/>
        <w:adjustRightInd w:val="0"/>
        <w:jc w:val="both"/>
        <w:rPr>
          <w:rFonts w:ascii="Arial" w:hAnsi="Arial" w:cs="Arial"/>
          <w:color w:val="000000"/>
          <w:sz w:val="22"/>
          <w:szCs w:val="22"/>
        </w:rPr>
      </w:pPr>
    </w:p>
    <w:p w14:paraId="689CC6F1" w14:textId="77777777" w:rsidR="00E14847" w:rsidRDefault="00E14847" w:rsidP="00E14847">
      <w:pPr>
        <w:autoSpaceDE w:val="0"/>
        <w:autoSpaceDN w:val="0"/>
        <w:adjustRightInd w:val="0"/>
        <w:jc w:val="both"/>
        <w:rPr>
          <w:rFonts w:ascii="Arial" w:hAnsi="Arial" w:cs="Arial"/>
          <w:color w:val="000000"/>
          <w:sz w:val="22"/>
          <w:szCs w:val="22"/>
        </w:rPr>
      </w:pPr>
    </w:p>
    <w:p w14:paraId="6188EB15" w14:textId="77777777" w:rsidR="00E14847" w:rsidRPr="008E1613" w:rsidRDefault="00E14847" w:rsidP="00E14847">
      <w:pPr>
        <w:autoSpaceDE w:val="0"/>
        <w:autoSpaceDN w:val="0"/>
        <w:adjustRightInd w:val="0"/>
        <w:jc w:val="both"/>
        <w:rPr>
          <w:rFonts w:ascii="Arial" w:hAnsi="Arial" w:cs="Arial"/>
          <w:color w:val="000000"/>
          <w:sz w:val="22"/>
          <w:szCs w:val="22"/>
        </w:rPr>
      </w:pPr>
      <w:r w:rsidRPr="008E1613">
        <w:rPr>
          <w:rFonts w:ascii="Arial" w:hAnsi="Arial" w:cs="Arial"/>
          <w:color w:val="000000"/>
          <w:sz w:val="22"/>
          <w:szCs w:val="22"/>
        </w:rPr>
        <w:t xml:space="preserve">For media information, contact Debbie Norton, Senior Account Manager, Napier, </w:t>
      </w:r>
    </w:p>
    <w:p w14:paraId="5CAF752B" w14:textId="77777777" w:rsidR="00E14847" w:rsidRPr="008E1613" w:rsidRDefault="00E14847" w:rsidP="00E14847">
      <w:pPr>
        <w:autoSpaceDE w:val="0"/>
        <w:autoSpaceDN w:val="0"/>
        <w:adjustRightInd w:val="0"/>
        <w:jc w:val="both"/>
        <w:rPr>
          <w:rFonts w:ascii="Arial" w:hAnsi="Arial" w:cs="Arial"/>
          <w:sz w:val="22"/>
          <w:szCs w:val="22"/>
        </w:rPr>
      </w:pPr>
      <w:r w:rsidRPr="008E1613">
        <w:rPr>
          <w:rFonts w:ascii="Arial" w:hAnsi="Arial" w:cs="Arial"/>
          <w:color w:val="000000"/>
          <w:sz w:val="22"/>
          <w:szCs w:val="22"/>
        </w:rPr>
        <w:t xml:space="preserve">tel: +44 (0) 1243 531123 mob: + 44 (0) 7818 064176 email: </w:t>
      </w:r>
      <w:hyperlink r:id="rId8" w:history="1">
        <w:r w:rsidRPr="008E1613">
          <w:rPr>
            <w:rStyle w:val="Hyperlink"/>
            <w:rFonts w:ascii="Arial" w:hAnsi="Arial" w:cs="Arial"/>
            <w:sz w:val="22"/>
            <w:szCs w:val="22"/>
          </w:rPr>
          <w:t>debbie@napierb2b.com</w:t>
        </w:r>
      </w:hyperlink>
      <w:r w:rsidRPr="008E1613">
        <w:rPr>
          <w:rFonts w:ascii="Arial" w:hAnsi="Arial" w:cs="Arial"/>
          <w:sz w:val="22"/>
          <w:szCs w:val="22"/>
        </w:rPr>
        <w:t xml:space="preserve"> </w:t>
      </w:r>
    </w:p>
    <w:p w14:paraId="522EEC14" w14:textId="77777777" w:rsidR="00E14847" w:rsidRPr="008E1613" w:rsidRDefault="00E14847" w:rsidP="00E14847">
      <w:pPr>
        <w:spacing w:line="312" w:lineRule="auto"/>
        <w:rPr>
          <w:rFonts w:ascii="Arial" w:hAnsi="Arial" w:cs="Arial"/>
          <w:sz w:val="22"/>
          <w:szCs w:val="22"/>
        </w:rPr>
      </w:pPr>
    </w:p>
    <w:p w14:paraId="6D23A5F6" w14:textId="71249CA1" w:rsidR="00E14847" w:rsidRPr="007C40D9" w:rsidRDefault="00E14847" w:rsidP="00E14847">
      <w:pPr>
        <w:jc w:val="right"/>
        <w:rPr>
          <w:rFonts w:ascii="Times" w:hAnsi="Times"/>
        </w:rPr>
      </w:pPr>
      <w:r w:rsidRPr="00A90655">
        <w:rPr>
          <w:rFonts w:ascii="Arial" w:hAnsi="Arial" w:cs="Arial"/>
          <w:b/>
          <w:sz w:val="22"/>
          <w:szCs w:val="22"/>
        </w:rPr>
        <w:t>PEM7</w:t>
      </w:r>
      <w:r>
        <w:rPr>
          <w:rFonts w:ascii="Arial" w:hAnsi="Arial" w:cs="Arial"/>
          <w:b/>
          <w:sz w:val="22"/>
          <w:szCs w:val="22"/>
        </w:rPr>
        <w:t>6</w:t>
      </w:r>
      <w:r w:rsidRPr="00A90655">
        <w:rPr>
          <w:rFonts w:ascii="Arial" w:hAnsi="Arial" w:cs="Arial"/>
          <w:b/>
          <w:sz w:val="22"/>
          <w:szCs w:val="22"/>
        </w:rPr>
        <w:t>uk</w:t>
      </w:r>
    </w:p>
    <w:p w14:paraId="20892FB8" w14:textId="77777777" w:rsidR="00E04744" w:rsidRPr="00B0345C" w:rsidRDefault="00B96432" w:rsidP="00B0345C">
      <w:pPr>
        <w:tabs>
          <w:tab w:val="left" w:pos="4440"/>
        </w:tabs>
      </w:pPr>
    </w:p>
    <w:sectPr w:rsidR="00E04744" w:rsidRPr="00B0345C" w:rsidSect="00D16396">
      <w:headerReference w:type="default" r:id="rId9"/>
      <w:pgSz w:w="12240" w:h="15840"/>
      <w:pgMar w:top="720" w:right="1080" w:bottom="1440" w:left="108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C2F3D1" w14:textId="77777777" w:rsidR="00B96432" w:rsidRDefault="00B96432" w:rsidP="00E14847">
      <w:r>
        <w:separator/>
      </w:r>
    </w:p>
  </w:endnote>
  <w:endnote w:type="continuationSeparator" w:id="0">
    <w:p w14:paraId="4DF22E34" w14:textId="77777777" w:rsidR="00B96432" w:rsidRDefault="00B96432" w:rsidP="00E14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30972" w14:textId="77777777" w:rsidR="00B96432" w:rsidRDefault="00B96432" w:rsidP="00E14847">
      <w:r>
        <w:separator/>
      </w:r>
    </w:p>
  </w:footnote>
  <w:footnote w:type="continuationSeparator" w:id="0">
    <w:p w14:paraId="25E2AC4E" w14:textId="77777777" w:rsidR="00B96432" w:rsidRDefault="00B96432" w:rsidP="00E148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AE189" w14:textId="0E4FE734" w:rsidR="00E14847" w:rsidRDefault="00E14847">
    <w:pPr>
      <w:pStyle w:val="Header"/>
    </w:pPr>
    <w:r>
      <w:rPr>
        <w:noProof/>
      </w:rPr>
      <w:drawing>
        <wp:anchor distT="0" distB="0" distL="114300" distR="114300" simplePos="0" relativeHeight="251659264" behindDoc="0" locked="0" layoutInCell="1" allowOverlap="1" wp14:anchorId="2A656C71" wp14:editId="2473046A">
          <wp:simplePos x="0" y="0"/>
          <wp:positionH relativeFrom="margin">
            <wp:align>left</wp:align>
          </wp:positionH>
          <wp:positionV relativeFrom="paragraph">
            <wp:posOffset>0</wp:posOffset>
          </wp:positionV>
          <wp:extent cx="3086100" cy="585470"/>
          <wp:effectExtent l="0" t="0" r="0" b="5080"/>
          <wp:wrapNone/>
          <wp:docPr id="1" name="Picture 1" descr="PEM&amp;Penn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M&amp;Penn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5854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hideGrammaticalError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96"/>
    <w:rsid w:val="00011124"/>
    <w:rsid w:val="00032101"/>
    <w:rsid w:val="00070FE0"/>
    <w:rsid w:val="00122703"/>
    <w:rsid w:val="00170363"/>
    <w:rsid w:val="004358AA"/>
    <w:rsid w:val="004522C6"/>
    <w:rsid w:val="005329C9"/>
    <w:rsid w:val="00613180"/>
    <w:rsid w:val="00642878"/>
    <w:rsid w:val="006C226E"/>
    <w:rsid w:val="006D5727"/>
    <w:rsid w:val="00772AC7"/>
    <w:rsid w:val="007A6FAB"/>
    <w:rsid w:val="00814285"/>
    <w:rsid w:val="0086498B"/>
    <w:rsid w:val="008C041C"/>
    <w:rsid w:val="008D29E0"/>
    <w:rsid w:val="009256FF"/>
    <w:rsid w:val="00944888"/>
    <w:rsid w:val="009801F8"/>
    <w:rsid w:val="00981B7D"/>
    <w:rsid w:val="009B0C63"/>
    <w:rsid w:val="00A95999"/>
    <w:rsid w:val="00B0345C"/>
    <w:rsid w:val="00B25A4E"/>
    <w:rsid w:val="00B96432"/>
    <w:rsid w:val="00BE4EBC"/>
    <w:rsid w:val="00C47813"/>
    <w:rsid w:val="00CF50A6"/>
    <w:rsid w:val="00D16396"/>
    <w:rsid w:val="00E14847"/>
    <w:rsid w:val="00E16E78"/>
    <w:rsid w:val="00E772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D9426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6396"/>
    <w:rPr>
      <w:rFonts w:ascii="Lucida Grande" w:hAnsi="Lucida Grande"/>
      <w:sz w:val="18"/>
      <w:szCs w:val="18"/>
    </w:rPr>
  </w:style>
  <w:style w:type="character" w:customStyle="1" w:styleId="BalloonTextChar">
    <w:name w:val="Balloon Text Char"/>
    <w:basedOn w:val="DefaultParagraphFont"/>
    <w:link w:val="BalloonText"/>
    <w:uiPriority w:val="99"/>
    <w:semiHidden/>
    <w:rsid w:val="00D16396"/>
    <w:rPr>
      <w:rFonts w:ascii="Lucida Grande" w:hAnsi="Lucida Grande"/>
      <w:sz w:val="18"/>
      <w:szCs w:val="18"/>
      <w:lang w:eastAsia="en-US"/>
    </w:rPr>
  </w:style>
  <w:style w:type="paragraph" w:styleId="PlainText">
    <w:name w:val="Plain Text"/>
    <w:basedOn w:val="Normal"/>
    <w:link w:val="PlainTextChar"/>
    <w:uiPriority w:val="99"/>
    <w:unhideWhenUsed/>
    <w:rsid w:val="00B0345C"/>
    <w:rPr>
      <w:rFonts w:ascii="Arial" w:eastAsiaTheme="minorHAnsi" w:hAnsi="Arial" w:cstheme="minorBidi"/>
      <w:color w:val="000000"/>
      <w:szCs w:val="21"/>
    </w:rPr>
  </w:style>
  <w:style w:type="character" w:customStyle="1" w:styleId="PlainTextChar">
    <w:name w:val="Plain Text Char"/>
    <w:basedOn w:val="DefaultParagraphFont"/>
    <w:link w:val="PlainText"/>
    <w:uiPriority w:val="99"/>
    <w:rsid w:val="00B0345C"/>
    <w:rPr>
      <w:rFonts w:ascii="Arial" w:eastAsiaTheme="minorHAnsi" w:hAnsi="Arial" w:cstheme="minorBidi"/>
      <w:color w:val="000000"/>
      <w:sz w:val="24"/>
      <w:szCs w:val="21"/>
      <w:lang w:eastAsia="en-US"/>
    </w:rPr>
  </w:style>
  <w:style w:type="paragraph" w:styleId="Header">
    <w:name w:val="header"/>
    <w:basedOn w:val="Normal"/>
    <w:link w:val="HeaderChar"/>
    <w:uiPriority w:val="99"/>
    <w:unhideWhenUsed/>
    <w:rsid w:val="00E14847"/>
    <w:pPr>
      <w:tabs>
        <w:tab w:val="center" w:pos="4513"/>
        <w:tab w:val="right" w:pos="9026"/>
      </w:tabs>
    </w:pPr>
  </w:style>
  <w:style w:type="character" w:customStyle="1" w:styleId="HeaderChar">
    <w:name w:val="Header Char"/>
    <w:basedOn w:val="DefaultParagraphFont"/>
    <w:link w:val="Header"/>
    <w:uiPriority w:val="99"/>
    <w:rsid w:val="00E14847"/>
    <w:rPr>
      <w:sz w:val="24"/>
      <w:szCs w:val="24"/>
      <w:lang w:eastAsia="en-US"/>
    </w:rPr>
  </w:style>
  <w:style w:type="paragraph" w:styleId="Footer">
    <w:name w:val="footer"/>
    <w:basedOn w:val="Normal"/>
    <w:link w:val="FooterChar"/>
    <w:uiPriority w:val="99"/>
    <w:unhideWhenUsed/>
    <w:rsid w:val="00E14847"/>
    <w:pPr>
      <w:tabs>
        <w:tab w:val="center" w:pos="4513"/>
        <w:tab w:val="right" w:pos="9026"/>
      </w:tabs>
    </w:pPr>
  </w:style>
  <w:style w:type="character" w:customStyle="1" w:styleId="FooterChar">
    <w:name w:val="Footer Char"/>
    <w:basedOn w:val="DefaultParagraphFont"/>
    <w:link w:val="Footer"/>
    <w:uiPriority w:val="99"/>
    <w:rsid w:val="00E14847"/>
    <w:rPr>
      <w:sz w:val="24"/>
      <w:szCs w:val="24"/>
      <w:lang w:eastAsia="en-US"/>
    </w:rPr>
  </w:style>
  <w:style w:type="character" w:styleId="Hyperlink">
    <w:name w:val="Hyperlink"/>
    <w:basedOn w:val="DefaultParagraphFont"/>
    <w:uiPriority w:val="99"/>
    <w:unhideWhenUsed/>
    <w:rsid w:val="00E148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pemnet.com" TargetMode="External"/><Relationship Id="rId7" Type="http://schemas.openxmlformats.org/officeDocument/2006/relationships/hyperlink" Target="mailto:lfoy@pemnet.com" TargetMode="External"/><Relationship Id="rId8" Type="http://schemas.openxmlformats.org/officeDocument/2006/relationships/hyperlink" Target="mailto:debbie@napierb2b.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Words>
  <Characters>3057</Characters>
  <Application>Microsoft Macintosh Word</Application>
  <DocSecurity>0</DocSecurity>
  <Lines>25</Lines>
  <Paragraphs>7</Paragraphs>
  <ScaleCrop>false</ScaleCrop>
  <Company/>
  <LinksUpToDate>false</LinksUpToDate>
  <CharactersWithSpaces>3586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2016-10-10T11:08:00Z</dcterms:created>
  <dcterms:modified xsi:type="dcterms:W3CDTF">2016-10-10T11:08:00Z</dcterms:modified>
</cp:coreProperties>
</file>